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34" w:type="dxa"/>
        <w:tblLook w:val="04A0" w:firstRow="1" w:lastRow="0" w:firstColumn="1" w:lastColumn="0" w:noHBand="0" w:noVBand="1"/>
      </w:tblPr>
      <w:tblGrid>
        <w:gridCol w:w="222"/>
        <w:gridCol w:w="9572"/>
      </w:tblGrid>
      <w:tr w:rsidR="001269B3" w:rsidRPr="00BA03A9" w14:paraId="15C292D9" w14:textId="77777777" w:rsidTr="00AD6DFF">
        <w:trPr>
          <w:trHeight w:val="179"/>
        </w:trPr>
        <w:tc>
          <w:tcPr>
            <w:tcW w:w="222" w:type="dxa"/>
          </w:tcPr>
          <w:p w14:paraId="1A0DC26B" w14:textId="77777777" w:rsidR="001269B3" w:rsidRDefault="001269B3" w:rsidP="00D17B4F">
            <w:pPr>
              <w:spacing w:line="276" w:lineRule="auto"/>
              <w:rPr>
                <w:rFonts w:ascii="Times New Roman" w:eastAsia="Times New Roman" w:hAnsi="Times New Roman" w:cs="Times New Roman"/>
                <w:sz w:val="28"/>
                <w:szCs w:val="28"/>
                <w:lang w:val="uk-UA"/>
              </w:rPr>
            </w:pPr>
          </w:p>
        </w:tc>
        <w:tc>
          <w:tcPr>
            <w:tcW w:w="9572" w:type="dxa"/>
          </w:tcPr>
          <w:tbl>
            <w:tblPr>
              <w:tblW w:w="9356" w:type="dxa"/>
              <w:tblLook w:val="04A0" w:firstRow="1" w:lastRow="0" w:firstColumn="1" w:lastColumn="0" w:noHBand="0" w:noVBand="1"/>
            </w:tblPr>
            <w:tblGrid>
              <w:gridCol w:w="3828"/>
              <w:gridCol w:w="5528"/>
            </w:tblGrid>
            <w:tr w:rsidR="001269B3" w:rsidRPr="00BA03A9" w14:paraId="03A2A5D3" w14:textId="77777777" w:rsidTr="00D17B4F">
              <w:trPr>
                <w:trHeight w:val="105"/>
              </w:trPr>
              <w:tc>
                <w:tcPr>
                  <w:tcW w:w="3828" w:type="dxa"/>
                </w:tcPr>
                <w:p w14:paraId="1CE83C7E" w14:textId="77777777" w:rsidR="001269B3" w:rsidRPr="004B1711" w:rsidRDefault="001269B3" w:rsidP="004B1711">
                  <w:pPr>
                    <w:rPr>
                      <w:rFonts w:ascii="Times New Roman" w:eastAsia="Times New Roman" w:hAnsi="Times New Roman" w:cs="Times New Roman"/>
                      <w:b/>
                      <w:bCs/>
                      <w:color w:val="000000"/>
                      <w:spacing w:val="1"/>
                      <w:sz w:val="28"/>
                      <w:szCs w:val="28"/>
                      <w:lang w:val="en-US"/>
                    </w:rPr>
                  </w:pPr>
                  <w:r w:rsidRPr="00A564B2">
                    <w:rPr>
                      <w:rFonts w:ascii="Times New Roman" w:eastAsia="Times New Roman" w:hAnsi="Times New Roman" w:cs="Times New Roman"/>
                      <w:b/>
                      <w:color w:val="FF0000"/>
                      <w:sz w:val="28"/>
                      <w:szCs w:val="28"/>
                      <w:lang w:val="uk-UA"/>
                    </w:rPr>
                    <w:t xml:space="preserve">                         </w:t>
                  </w:r>
                </w:p>
              </w:tc>
              <w:tc>
                <w:tcPr>
                  <w:tcW w:w="5528" w:type="dxa"/>
                  <w:hideMark/>
                </w:tcPr>
                <w:p w14:paraId="14657B67" w14:textId="77777777" w:rsidR="004B1711" w:rsidRPr="004B1711" w:rsidRDefault="004B1711" w:rsidP="004B1711">
                  <w:pPr>
                    <w:pStyle w:val="aa"/>
                    <w:ind w:left="2149"/>
                    <w:rPr>
                      <w:rFonts w:ascii="Times New Roman" w:hAnsi="Times New Roman" w:cs="Times New Roman"/>
                      <w:sz w:val="28"/>
                      <w:szCs w:val="28"/>
                      <w:lang w:val="uk-UA"/>
                    </w:rPr>
                  </w:pPr>
                  <w:r w:rsidRPr="004B1711">
                    <w:rPr>
                      <w:rFonts w:ascii="Times New Roman" w:hAnsi="Times New Roman" w:cs="Times New Roman"/>
                      <w:sz w:val="28"/>
                      <w:szCs w:val="28"/>
                      <w:lang w:val="uk-UA"/>
                    </w:rPr>
                    <w:t>ЗАТВЕРДЖЕНО</w:t>
                  </w:r>
                </w:p>
                <w:p w14:paraId="143BD8CA" w14:textId="77777777" w:rsidR="004B1711" w:rsidRDefault="00E23B48" w:rsidP="004B1711">
                  <w:pPr>
                    <w:pStyle w:val="aa"/>
                    <w:ind w:left="2149"/>
                    <w:rPr>
                      <w:rFonts w:ascii="Times New Roman" w:hAnsi="Times New Roman" w:cs="Times New Roman"/>
                      <w:sz w:val="28"/>
                      <w:szCs w:val="28"/>
                      <w:lang w:val="uk-UA"/>
                    </w:rPr>
                  </w:pPr>
                  <w:r w:rsidRPr="004B1711">
                    <w:rPr>
                      <w:rFonts w:ascii="Times New Roman" w:hAnsi="Times New Roman" w:cs="Times New Roman"/>
                      <w:sz w:val="28"/>
                      <w:szCs w:val="28"/>
                      <w:lang w:val="uk-UA"/>
                    </w:rPr>
                    <w:t>Наказ д</w:t>
                  </w:r>
                  <w:r w:rsidR="001269B3" w:rsidRPr="004B1711">
                    <w:rPr>
                      <w:rFonts w:ascii="Times New Roman" w:hAnsi="Times New Roman" w:cs="Times New Roman"/>
                      <w:sz w:val="28"/>
                      <w:szCs w:val="28"/>
                      <w:lang w:val="uk-UA"/>
                    </w:rPr>
                    <w:t>епартамент</w:t>
                  </w:r>
                  <w:r w:rsidRPr="004B1711">
                    <w:rPr>
                      <w:rFonts w:ascii="Times New Roman" w:hAnsi="Times New Roman" w:cs="Times New Roman"/>
                      <w:sz w:val="28"/>
                      <w:szCs w:val="28"/>
                      <w:lang w:val="uk-UA"/>
                    </w:rPr>
                    <w:t>у</w:t>
                  </w:r>
                  <w:r w:rsidR="001269B3" w:rsidRPr="004B1711">
                    <w:rPr>
                      <w:rFonts w:ascii="Times New Roman" w:hAnsi="Times New Roman" w:cs="Times New Roman"/>
                      <w:sz w:val="28"/>
                      <w:szCs w:val="28"/>
                      <w:lang w:val="uk-UA"/>
                    </w:rPr>
                    <w:t xml:space="preserve"> </w:t>
                  </w:r>
                </w:p>
                <w:p w14:paraId="56F883F7" w14:textId="77777777" w:rsidR="001269B3" w:rsidRPr="004B1711" w:rsidRDefault="001269B3" w:rsidP="004B1711">
                  <w:pPr>
                    <w:pStyle w:val="aa"/>
                    <w:ind w:left="2149"/>
                    <w:rPr>
                      <w:rFonts w:ascii="Times New Roman" w:hAnsi="Times New Roman" w:cs="Times New Roman"/>
                      <w:sz w:val="28"/>
                      <w:szCs w:val="28"/>
                      <w:lang w:val="uk-UA"/>
                    </w:rPr>
                  </w:pPr>
                  <w:r w:rsidRPr="004B1711">
                    <w:rPr>
                      <w:rFonts w:ascii="Times New Roman" w:hAnsi="Times New Roman" w:cs="Times New Roman"/>
                      <w:sz w:val="28"/>
                      <w:szCs w:val="28"/>
                      <w:lang w:val="uk-UA"/>
                    </w:rPr>
                    <w:t>гуманітарної</w:t>
                  </w:r>
                  <w:r w:rsidR="00E23B48" w:rsidRPr="004B1711">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 xml:space="preserve">політики </w:t>
                  </w:r>
                </w:p>
                <w:p w14:paraId="16EB789E" w14:textId="77777777" w:rsidR="001269B3" w:rsidRPr="004B1711" w:rsidRDefault="001269B3" w:rsidP="004B1711">
                  <w:pPr>
                    <w:pStyle w:val="aa"/>
                    <w:ind w:left="2149"/>
                    <w:rPr>
                      <w:rFonts w:ascii="Times New Roman" w:hAnsi="Times New Roman" w:cs="Times New Roman"/>
                      <w:sz w:val="28"/>
                      <w:szCs w:val="28"/>
                      <w:lang w:val="uk-UA"/>
                    </w:rPr>
                  </w:pPr>
                  <w:r w:rsidRPr="004B1711">
                    <w:rPr>
                      <w:rFonts w:ascii="Times New Roman" w:hAnsi="Times New Roman" w:cs="Times New Roman"/>
                      <w:sz w:val="28"/>
                      <w:szCs w:val="28"/>
                      <w:lang w:val="uk-UA"/>
                    </w:rPr>
                    <w:t>Дніпровської міської ради</w:t>
                  </w:r>
                </w:p>
                <w:p w14:paraId="627F0FBA" w14:textId="77777777" w:rsidR="004B1711" w:rsidRPr="004B1711" w:rsidRDefault="004B1711" w:rsidP="004B1711">
                  <w:pPr>
                    <w:pStyle w:val="aa"/>
                    <w:ind w:left="2149"/>
                    <w:rPr>
                      <w:rFonts w:ascii="Times New Roman" w:hAnsi="Times New Roman" w:cs="Times New Roman"/>
                      <w:sz w:val="28"/>
                      <w:szCs w:val="28"/>
                      <w:lang w:val="uk-UA"/>
                    </w:rPr>
                  </w:pPr>
                </w:p>
                <w:p w14:paraId="3F8B339A" w14:textId="77777777" w:rsidR="001269B3" w:rsidRDefault="00BA03A9" w:rsidP="004B1711">
                  <w:pPr>
                    <w:pStyle w:val="aa"/>
                    <w:ind w:left="2149"/>
                    <w:rPr>
                      <w:lang w:val="uk-UA"/>
                    </w:rPr>
                  </w:pPr>
                  <w:r>
                    <w:rPr>
                      <w:rFonts w:ascii="Times New Roman" w:hAnsi="Times New Roman" w:cs="Times New Roman"/>
                      <w:sz w:val="28"/>
                      <w:szCs w:val="28"/>
                      <w:lang w:val="uk-UA"/>
                    </w:rPr>
                    <w:t xml:space="preserve"> 17.02.2021  </w:t>
                  </w:r>
                  <w:r w:rsidR="001269B3" w:rsidRPr="004B1711">
                    <w:rPr>
                      <w:rFonts w:ascii="Times New Roman" w:hAnsi="Times New Roman" w:cs="Times New Roman"/>
                      <w:sz w:val="28"/>
                      <w:szCs w:val="28"/>
                      <w:lang w:val="uk-UA"/>
                    </w:rPr>
                    <w:t>№</w:t>
                  </w:r>
                  <w:r w:rsidR="001269B3">
                    <w:rPr>
                      <w:lang w:val="uk-UA"/>
                    </w:rPr>
                    <w:t xml:space="preserve"> </w:t>
                  </w:r>
                  <w:r>
                    <w:rPr>
                      <w:lang w:val="uk-UA"/>
                    </w:rPr>
                    <w:t xml:space="preserve"> 37</w:t>
                  </w:r>
                </w:p>
                <w:p w14:paraId="5A477D66" w14:textId="77777777" w:rsidR="001269B3" w:rsidRDefault="001269B3" w:rsidP="001269B3">
                  <w:pPr>
                    <w:spacing w:after="0"/>
                    <w:ind w:left="2018"/>
                    <w:rPr>
                      <w:rFonts w:ascii="Times New Roman" w:eastAsia="Times New Roman" w:hAnsi="Times New Roman" w:cs="Times New Roman"/>
                      <w:b/>
                      <w:bCs/>
                      <w:color w:val="000000"/>
                      <w:spacing w:val="1"/>
                      <w:sz w:val="28"/>
                      <w:szCs w:val="28"/>
                      <w:lang w:val="uk-UA"/>
                    </w:rPr>
                  </w:pPr>
                  <w:r>
                    <w:rPr>
                      <w:rFonts w:ascii="Times New Roman" w:eastAsia="Times New Roman" w:hAnsi="Times New Roman" w:cs="Times New Roman"/>
                      <w:color w:val="000000"/>
                      <w:spacing w:val="1"/>
                      <w:sz w:val="28"/>
                      <w:szCs w:val="28"/>
                      <w:lang w:val="uk-UA"/>
                    </w:rPr>
                    <w:t xml:space="preserve"> </w:t>
                  </w:r>
                </w:p>
              </w:tc>
            </w:tr>
          </w:tbl>
          <w:p w14:paraId="11C0351F" w14:textId="77777777" w:rsidR="001269B3" w:rsidRDefault="001269B3" w:rsidP="004B1711">
            <w:pPr>
              <w:spacing w:after="0" w:line="276" w:lineRule="auto"/>
              <w:rPr>
                <w:rFonts w:ascii="Times New Roman" w:eastAsia="Times New Roman" w:hAnsi="Times New Roman" w:cs="Times New Roman"/>
                <w:sz w:val="28"/>
                <w:szCs w:val="28"/>
                <w:lang w:val="uk-UA"/>
              </w:rPr>
            </w:pPr>
          </w:p>
        </w:tc>
      </w:tr>
    </w:tbl>
    <w:p w14:paraId="6488453A"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5AD4BD53"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2E7011A3"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1C61770E"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62210995"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28798D7F"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5A35F7FC"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637756E3"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744D2238"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4E26C3CA" w14:textId="77777777" w:rsidR="004B1711" w:rsidRDefault="004B1711" w:rsidP="007D7A10">
      <w:pPr>
        <w:spacing w:after="0" w:line="276" w:lineRule="auto"/>
        <w:ind w:firstLine="851"/>
        <w:jc w:val="both"/>
        <w:rPr>
          <w:rFonts w:ascii="Times New Roman" w:hAnsi="Times New Roman" w:cs="Times New Roman"/>
          <w:sz w:val="28"/>
          <w:szCs w:val="28"/>
          <w:lang w:val="uk-UA"/>
        </w:rPr>
      </w:pPr>
    </w:p>
    <w:p w14:paraId="4032098E" w14:textId="77777777" w:rsidR="004B1711" w:rsidRDefault="004B1711" w:rsidP="004B1711">
      <w:pPr>
        <w:pStyle w:val="aa"/>
        <w:jc w:val="center"/>
        <w:rPr>
          <w:rFonts w:ascii="Times New Roman" w:hAnsi="Times New Roman" w:cs="Times New Roman"/>
          <w:b/>
          <w:sz w:val="28"/>
          <w:szCs w:val="28"/>
          <w:lang w:val="uk-UA"/>
        </w:rPr>
      </w:pPr>
      <w:r w:rsidRPr="004B1711">
        <w:rPr>
          <w:rFonts w:ascii="Times New Roman" w:hAnsi="Times New Roman" w:cs="Times New Roman"/>
          <w:b/>
          <w:sz w:val="28"/>
          <w:szCs w:val="28"/>
          <w:lang w:val="uk-UA"/>
        </w:rPr>
        <w:t>СТАТУТ</w:t>
      </w:r>
    </w:p>
    <w:p w14:paraId="5AA55903" w14:textId="77777777" w:rsidR="004B1711" w:rsidRPr="004B1711" w:rsidRDefault="004B1711" w:rsidP="004B1711">
      <w:pPr>
        <w:pStyle w:val="aa"/>
        <w:jc w:val="center"/>
        <w:rPr>
          <w:rFonts w:ascii="Times New Roman" w:hAnsi="Times New Roman" w:cs="Times New Roman"/>
          <w:b/>
          <w:sz w:val="28"/>
          <w:szCs w:val="28"/>
          <w:lang w:val="uk-UA"/>
        </w:rPr>
      </w:pPr>
    </w:p>
    <w:p w14:paraId="1454AC6C" w14:textId="77777777" w:rsidR="004B1711" w:rsidRDefault="004B1711" w:rsidP="004B1711">
      <w:pPr>
        <w:pStyle w:val="aa"/>
        <w:jc w:val="center"/>
        <w:rPr>
          <w:rFonts w:ascii="Times New Roman" w:hAnsi="Times New Roman" w:cs="Times New Roman"/>
          <w:b/>
          <w:sz w:val="28"/>
          <w:szCs w:val="28"/>
          <w:lang w:val="uk-UA"/>
        </w:rPr>
      </w:pPr>
      <w:r w:rsidRPr="004B1711">
        <w:rPr>
          <w:rFonts w:ascii="Times New Roman" w:hAnsi="Times New Roman" w:cs="Times New Roman"/>
          <w:b/>
          <w:sz w:val="28"/>
          <w:szCs w:val="28"/>
          <w:lang w:val="uk-UA"/>
        </w:rPr>
        <w:t>КОМУНАЛЬНОГО ЗАКЛАДУ ДОШКІЛЬНОЇ ОСВІТИ</w:t>
      </w:r>
    </w:p>
    <w:p w14:paraId="0F676708" w14:textId="77777777" w:rsidR="004B1711" w:rsidRPr="004B1711" w:rsidRDefault="004B1711" w:rsidP="004B1711">
      <w:pPr>
        <w:pStyle w:val="aa"/>
        <w:jc w:val="center"/>
        <w:rPr>
          <w:rFonts w:ascii="Times New Roman" w:hAnsi="Times New Roman" w:cs="Times New Roman"/>
          <w:b/>
          <w:sz w:val="28"/>
          <w:szCs w:val="28"/>
          <w:lang w:val="uk-UA"/>
        </w:rPr>
      </w:pPr>
    </w:p>
    <w:p w14:paraId="0CE84F70" w14:textId="77777777" w:rsidR="004B1711" w:rsidRDefault="004B1711" w:rsidP="004B1711">
      <w:pPr>
        <w:pStyle w:val="aa"/>
        <w:jc w:val="center"/>
        <w:rPr>
          <w:rFonts w:ascii="Times New Roman" w:hAnsi="Times New Roman" w:cs="Times New Roman"/>
          <w:b/>
          <w:sz w:val="28"/>
          <w:szCs w:val="28"/>
          <w:lang w:val="uk-UA"/>
        </w:rPr>
      </w:pPr>
      <w:r w:rsidRPr="004B1711">
        <w:rPr>
          <w:rFonts w:ascii="Times New Roman" w:hAnsi="Times New Roman" w:cs="Times New Roman"/>
          <w:b/>
          <w:sz w:val="28"/>
          <w:szCs w:val="28"/>
          <w:lang w:val="uk-UA"/>
        </w:rPr>
        <w:t>(ЯСЛА-САДОК) КОМБІНОВАНОГО ТИПУ №</w:t>
      </w:r>
      <w:r w:rsidR="00A5249A">
        <w:rPr>
          <w:rFonts w:ascii="Times New Roman" w:hAnsi="Times New Roman" w:cs="Times New Roman"/>
          <w:b/>
          <w:sz w:val="28"/>
          <w:szCs w:val="28"/>
          <w:lang w:val="uk-UA"/>
        </w:rPr>
        <w:t xml:space="preserve"> </w:t>
      </w:r>
      <w:r w:rsidR="005E789A">
        <w:rPr>
          <w:rFonts w:ascii="Times New Roman" w:hAnsi="Times New Roman" w:cs="Times New Roman"/>
          <w:b/>
          <w:sz w:val="28"/>
          <w:szCs w:val="28"/>
          <w:lang w:val="uk-UA"/>
        </w:rPr>
        <w:t>200</w:t>
      </w:r>
    </w:p>
    <w:p w14:paraId="473C31A3" w14:textId="77777777" w:rsidR="004B1711" w:rsidRPr="004B1711" w:rsidRDefault="004B1711" w:rsidP="004B1711">
      <w:pPr>
        <w:pStyle w:val="aa"/>
        <w:jc w:val="center"/>
        <w:rPr>
          <w:rFonts w:ascii="Times New Roman" w:hAnsi="Times New Roman" w:cs="Times New Roman"/>
          <w:b/>
          <w:sz w:val="28"/>
          <w:szCs w:val="28"/>
          <w:lang w:val="uk-UA"/>
        </w:rPr>
      </w:pPr>
      <w:r w:rsidRPr="004B1711">
        <w:rPr>
          <w:rFonts w:ascii="Times New Roman" w:hAnsi="Times New Roman" w:cs="Times New Roman"/>
          <w:b/>
          <w:sz w:val="28"/>
          <w:szCs w:val="28"/>
          <w:lang w:val="uk-UA"/>
        </w:rPr>
        <w:t xml:space="preserve"> </w:t>
      </w:r>
    </w:p>
    <w:p w14:paraId="6B490BA9" w14:textId="77777777" w:rsidR="004B1711" w:rsidRDefault="004B1711" w:rsidP="004B1711">
      <w:pPr>
        <w:pStyle w:val="aa"/>
        <w:jc w:val="center"/>
        <w:rPr>
          <w:rFonts w:ascii="Times New Roman" w:hAnsi="Times New Roman" w:cs="Times New Roman"/>
          <w:b/>
          <w:sz w:val="28"/>
          <w:szCs w:val="28"/>
          <w:lang w:val="uk-UA"/>
        </w:rPr>
      </w:pPr>
      <w:r w:rsidRPr="004B1711">
        <w:rPr>
          <w:rFonts w:ascii="Times New Roman" w:hAnsi="Times New Roman" w:cs="Times New Roman"/>
          <w:b/>
          <w:sz w:val="28"/>
          <w:szCs w:val="28"/>
          <w:lang w:val="uk-UA"/>
        </w:rPr>
        <w:t>ДНІПРОВСЬКОЇ МІСЬКОЇ РАДИ</w:t>
      </w:r>
    </w:p>
    <w:p w14:paraId="6C513D3D" w14:textId="77777777" w:rsidR="004B1711" w:rsidRPr="004B1711" w:rsidRDefault="004B1711" w:rsidP="004B1711">
      <w:pPr>
        <w:pStyle w:val="aa"/>
        <w:jc w:val="center"/>
        <w:rPr>
          <w:rFonts w:ascii="Times New Roman" w:hAnsi="Times New Roman" w:cs="Times New Roman"/>
          <w:b/>
          <w:color w:val="000000"/>
          <w:sz w:val="28"/>
          <w:szCs w:val="28"/>
          <w:lang w:val="uk-UA"/>
        </w:rPr>
      </w:pPr>
    </w:p>
    <w:p w14:paraId="03A74E44" w14:textId="77777777" w:rsidR="004B1711" w:rsidRPr="004B1711" w:rsidRDefault="004B1711" w:rsidP="004B1711">
      <w:pPr>
        <w:pStyle w:val="aa"/>
        <w:jc w:val="center"/>
        <w:rPr>
          <w:rFonts w:ascii="Times New Roman" w:hAnsi="Times New Roman" w:cs="Times New Roman"/>
          <w:b/>
          <w:color w:val="000000"/>
          <w:sz w:val="28"/>
          <w:szCs w:val="28"/>
          <w:lang w:val="uk-UA"/>
        </w:rPr>
      </w:pPr>
      <w:r w:rsidRPr="004B1711">
        <w:rPr>
          <w:rFonts w:ascii="Times New Roman" w:hAnsi="Times New Roman" w:cs="Times New Roman"/>
          <w:b/>
          <w:color w:val="000000"/>
          <w:sz w:val="28"/>
          <w:szCs w:val="28"/>
          <w:lang w:val="uk-UA"/>
        </w:rPr>
        <w:t>(нова редакція)</w:t>
      </w:r>
    </w:p>
    <w:p w14:paraId="447238FB" w14:textId="77777777" w:rsidR="004B1711" w:rsidRDefault="004B1711" w:rsidP="004B1711">
      <w:pPr>
        <w:spacing w:line="360" w:lineRule="auto"/>
        <w:jc w:val="center"/>
        <w:rPr>
          <w:rFonts w:ascii="Times New Roman" w:eastAsia="Times New Roman" w:hAnsi="Times New Roman" w:cs="Times New Roman"/>
          <w:sz w:val="28"/>
          <w:szCs w:val="28"/>
          <w:lang w:val="uk-UA"/>
        </w:rPr>
      </w:pPr>
    </w:p>
    <w:p w14:paraId="6D00CA73" w14:textId="77777777" w:rsidR="004B1711" w:rsidRDefault="004B1711" w:rsidP="004B1711">
      <w:pPr>
        <w:jc w:val="center"/>
        <w:rPr>
          <w:rFonts w:ascii="Times New Roman" w:eastAsia="Times New Roman" w:hAnsi="Times New Roman" w:cs="Times New Roman"/>
          <w:sz w:val="28"/>
          <w:szCs w:val="28"/>
          <w:lang w:val="uk-UA"/>
        </w:rPr>
      </w:pPr>
    </w:p>
    <w:p w14:paraId="526392BD" w14:textId="77777777" w:rsidR="004B1711" w:rsidRDefault="004B1711" w:rsidP="004B1711">
      <w:pPr>
        <w:jc w:val="center"/>
        <w:rPr>
          <w:rFonts w:ascii="Times New Roman" w:eastAsia="Times New Roman" w:hAnsi="Times New Roman" w:cs="Times New Roman"/>
          <w:sz w:val="28"/>
          <w:szCs w:val="28"/>
          <w:lang w:val="uk-UA"/>
        </w:rPr>
      </w:pPr>
    </w:p>
    <w:p w14:paraId="51014B54" w14:textId="77777777" w:rsidR="004B1711" w:rsidRDefault="004B1711" w:rsidP="004B1711">
      <w:pPr>
        <w:jc w:val="center"/>
        <w:rPr>
          <w:rFonts w:ascii="Times New Roman" w:eastAsia="Times New Roman" w:hAnsi="Times New Roman" w:cs="Times New Roman"/>
          <w:sz w:val="28"/>
          <w:szCs w:val="28"/>
          <w:lang w:val="uk-UA"/>
        </w:rPr>
      </w:pPr>
    </w:p>
    <w:p w14:paraId="39B3BA38" w14:textId="77777777" w:rsidR="004B1711" w:rsidRDefault="004B1711" w:rsidP="004B1711">
      <w:pPr>
        <w:jc w:val="center"/>
        <w:rPr>
          <w:rFonts w:ascii="Times New Roman" w:eastAsia="Times New Roman" w:hAnsi="Times New Roman" w:cs="Times New Roman"/>
          <w:sz w:val="28"/>
          <w:szCs w:val="28"/>
          <w:lang w:val="uk-UA"/>
        </w:rPr>
      </w:pPr>
    </w:p>
    <w:p w14:paraId="3EFBD4FB" w14:textId="77777777" w:rsidR="004B1711" w:rsidRDefault="004B1711" w:rsidP="004B1711">
      <w:pPr>
        <w:jc w:val="center"/>
        <w:rPr>
          <w:rFonts w:ascii="Times New Roman" w:eastAsia="Times New Roman" w:hAnsi="Times New Roman" w:cs="Times New Roman"/>
          <w:sz w:val="28"/>
          <w:szCs w:val="28"/>
          <w:lang w:val="uk-UA"/>
        </w:rPr>
      </w:pPr>
    </w:p>
    <w:p w14:paraId="5E266478" w14:textId="77777777" w:rsidR="004B1711" w:rsidRDefault="004B1711" w:rsidP="004B1711">
      <w:pPr>
        <w:jc w:val="center"/>
        <w:rPr>
          <w:rFonts w:ascii="Times New Roman" w:eastAsia="Times New Roman" w:hAnsi="Times New Roman" w:cs="Times New Roman"/>
          <w:sz w:val="28"/>
          <w:szCs w:val="28"/>
          <w:lang w:val="uk-UA"/>
        </w:rPr>
      </w:pPr>
    </w:p>
    <w:p w14:paraId="01E92DC8" w14:textId="77777777" w:rsidR="004B1711" w:rsidRDefault="004B1711" w:rsidP="004B1711">
      <w:pPr>
        <w:jc w:val="center"/>
        <w:rPr>
          <w:rFonts w:ascii="Times New Roman" w:eastAsia="Times New Roman" w:hAnsi="Times New Roman" w:cs="Times New Roman"/>
          <w:sz w:val="28"/>
          <w:szCs w:val="28"/>
          <w:lang w:val="uk-UA"/>
        </w:rPr>
      </w:pPr>
    </w:p>
    <w:p w14:paraId="698E117E" w14:textId="77777777" w:rsidR="004B1711" w:rsidRDefault="004B1711" w:rsidP="004B1711">
      <w:pPr>
        <w:rPr>
          <w:rFonts w:ascii="Times New Roman" w:eastAsia="Times New Roman" w:hAnsi="Times New Roman" w:cs="Times New Roman"/>
          <w:sz w:val="28"/>
          <w:szCs w:val="28"/>
          <w:lang w:val="uk-UA"/>
        </w:rPr>
      </w:pPr>
    </w:p>
    <w:p w14:paraId="0A4205B1" w14:textId="77777777" w:rsidR="004B1711" w:rsidRDefault="004B1711" w:rsidP="004B1711">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 Дніпро</w:t>
      </w:r>
    </w:p>
    <w:p w14:paraId="21E10589" w14:textId="77777777" w:rsidR="004B1711" w:rsidRDefault="005E789A" w:rsidP="004B1711">
      <w:pPr>
        <w:spacing w:after="0"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2021</w:t>
      </w:r>
    </w:p>
    <w:p w14:paraId="509E0F04" w14:textId="77777777" w:rsidR="004B1711" w:rsidRPr="004B1711" w:rsidRDefault="004B1711" w:rsidP="004B1711">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lastRenderedPageBreak/>
        <w:t>1. Загальні положення</w:t>
      </w:r>
    </w:p>
    <w:p w14:paraId="5AB2F9C6" w14:textId="77777777" w:rsidR="004B1711" w:rsidRPr="004B1711" w:rsidRDefault="004B1711" w:rsidP="004B1711">
      <w:pPr>
        <w:pStyle w:val="aa"/>
        <w:jc w:val="both"/>
        <w:rPr>
          <w:rFonts w:ascii="Times New Roman" w:hAnsi="Times New Roman" w:cs="Times New Roman"/>
          <w:sz w:val="28"/>
          <w:szCs w:val="28"/>
          <w:lang w:val="uk-UA"/>
        </w:rPr>
      </w:pPr>
    </w:p>
    <w:p w14:paraId="1F24FB4C" w14:textId="77777777" w:rsidR="001269B3" w:rsidRPr="004B1711" w:rsidRDefault="004B1711" w:rsidP="00A5249A">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269B3" w:rsidRPr="004B1711">
        <w:rPr>
          <w:rFonts w:ascii="Times New Roman" w:hAnsi="Times New Roman" w:cs="Times New Roman"/>
          <w:sz w:val="28"/>
          <w:szCs w:val="28"/>
          <w:lang w:val="uk-UA"/>
        </w:rPr>
        <w:tab/>
        <w:t xml:space="preserve">КОМУНАЛЬНИЙ </w:t>
      </w:r>
      <w:r>
        <w:rPr>
          <w:rFonts w:ascii="Times New Roman" w:hAnsi="Times New Roman" w:cs="Times New Roman"/>
          <w:sz w:val="28"/>
          <w:szCs w:val="28"/>
          <w:lang w:val="uk-UA"/>
        </w:rPr>
        <w:t xml:space="preserve">  </w:t>
      </w:r>
      <w:r w:rsidR="001269B3" w:rsidRPr="004B1711">
        <w:rPr>
          <w:rFonts w:ascii="Times New Roman" w:hAnsi="Times New Roman" w:cs="Times New Roman"/>
          <w:sz w:val="28"/>
          <w:szCs w:val="28"/>
          <w:lang w:val="uk-UA"/>
        </w:rPr>
        <w:t xml:space="preserve">ЗАКЛАД </w:t>
      </w:r>
      <w:r>
        <w:rPr>
          <w:rFonts w:ascii="Times New Roman" w:hAnsi="Times New Roman" w:cs="Times New Roman"/>
          <w:sz w:val="28"/>
          <w:szCs w:val="28"/>
          <w:lang w:val="uk-UA"/>
        </w:rPr>
        <w:t xml:space="preserve">  </w:t>
      </w:r>
      <w:r w:rsidR="001269B3" w:rsidRPr="004B1711">
        <w:rPr>
          <w:rFonts w:ascii="Times New Roman" w:hAnsi="Times New Roman" w:cs="Times New Roman"/>
          <w:sz w:val="28"/>
          <w:szCs w:val="28"/>
          <w:lang w:val="uk-UA"/>
        </w:rPr>
        <w:t xml:space="preserve">ДОШКІЛЬНОЇ </w:t>
      </w:r>
      <w:r>
        <w:rPr>
          <w:rFonts w:ascii="Times New Roman" w:hAnsi="Times New Roman" w:cs="Times New Roman"/>
          <w:sz w:val="28"/>
          <w:szCs w:val="28"/>
          <w:lang w:val="uk-UA"/>
        </w:rPr>
        <w:t xml:space="preserve">  </w:t>
      </w:r>
      <w:r w:rsidR="001269B3" w:rsidRPr="004B1711">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001269B3" w:rsidRPr="004B1711">
        <w:rPr>
          <w:rFonts w:ascii="Times New Roman" w:hAnsi="Times New Roman" w:cs="Times New Roman"/>
          <w:sz w:val="28"/>
          <w:szCs w:val="28"/>
          <w:lang w:val="uk-UA"/>
        </w:rPr>
        <w:t>(</w:t>
      </w:r>
      <w:r w:rsidR="007D7A10" w:rsidRPr="004B1711">
        <w:rPr>
          <w:rFonts w:ascii="Times New Roman" w:hAnsi="Times New Roman" w:cs="Times New Roman"/>
          <w:sz w:val="28"/>
          <w:szCs w:val="28"/>
          <w:lang w:val="uk-UA"/>
        </w:rPr>
        <w:t>ЯСЛА-</w:t>
      </w:r>
      <w:r w:rsidR="001269B3" w:rsidRPr="004B1711">
        <w:rPr>
          <w:rFonts w:ascii="Times New Roman" w:hAnsi="Times New Roman" w:cs="Times New Roman"/>
          <w:sz w:val="28"/>
          <w:szCs w:val="28"/>
          <w:lang w:val="uk-UA"/>
        </w:rPr>
        <w:t xml:space="preserve">САДОК) </w:t>
      </w:r>
      <w:r>
        <w:rPr>
          <w:rFonts w:ascii="Times New Roman" w:hAnsi="Times New Roman" w:cs="Times New Roman"/>
          <w:sz w:val="28"/>
          <w:szCs w:val="28"/>
          <w:lang w:val="uk-UA"/>
        </w:rPr>
        <w:t xml:space="preserve">КОМБІНОВАНОГО ТИПУ </w:t>
      </w:r>
      <w:r w:rsidR="001269B3" w:rsidRPr="004B1711">
        <w:rPr>
          <w:rFonts w:ascii="Times New Roman" w:hAnsi="Times New Roman" w:cs="Times New Roman"/>
          <w:sz w:val="28"/>
          <w:szCs w:val="28"/>
          <w:lang w:val="uk-UA"/>
        </w:rPr>
        <w:t>№</w:t>
      </w:r>
      <w:r w:rsidR="00A5249A">
        <w:rPr>
          <w:rFonts w:ascii="Times New Roman" w:hAnsi="Times New Roman" w:cs="Times New Roman"/>
          <w:sz w:val="28"/>
          <w:szCs w:val="28"/>
          <w:lang w:val="uk-UA"/>
        </w:rPr>
        <w:t xml:space="preserve"> </w:t>
      </w:r>
      <w:r w:rsidR="001269B3" w:rsidRPr="004B1711">
        <w:rPr>
          <w:rFonts w:ascii="Times New Roman" w:hAnsi="Times New Roman" w:cs="Times New Roman"/>
          <w:sz w:val="28"/>
          <w:szCs w:val="28"/>
          <w:lang w:val="uk-UA"/>
        </w:rPr>
        <w:t>1 ДНІПРОВСЬКОЇ МІСЬКОЇ РАДИ (далі – Заклад)</w:t>
      </w:r>
      <w:r w:rsidR="00E23B48" w:rsidRPr="004B1711">
        <w:rPr>
          <w:rFonts w:ascii="Times New Roman" w:hAnsi="Times New Roman" w:cs="Times New Roman"/>
          <w:sz w:val="28"/>
          <w:szCs w:val="28"/>
          <w:lang w:val="uk-UA"/>
        </w:rPr>
        <w:t>.</w:t>
      </w:r>
      <w:r w:rsidR="001269B3" w:rsidRPr="004B1711">
        <w:rPr>
          <w:rFonts w:ascii="Times New Roman" w:hAnsi="Times New Roman" w:cs="Times New Roman"/>
          <w:sz w:val="28"/>
          <w:szCs w:val="28"/>
          <w:lang w:val="uk-UA"/>
        </w:rPr>
        <w:t xml:space="preserve"> </w:t>
      </w:r>
    </w:p>
    <w:p w14:paraId="68C94855" w14:textId="77777777" w:rsidR="001269B3" w:rsidRPr="004B1711" w:rsidRDefault="001269B3" w:rsidP="004B1711">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xml:space="preserve">Тип закладу – </w:t>
      </w:r>
      <w:r w:rsidR="004B1711">
        <w:rPr>
          <w:rFonts w:ascii="Times New Roman" w:hAnsi="Times New Roman" w:cs="Times New Roman"/>
          <w:sz w:val="28"/>
          <w:szCs w:val="28"/>
          <w:lang w:val="uk-UA"/>
        </w:rPr>
        <w:t>ясла-садок комбінованого типу</w:t>
      </w:r>
      <w:r w:rsidRPr="004B1711">
        <w:rPr>
          <w:rFonts w:ascii="Times New Roman" w:hAnsi="Times New Roman" w:cs="Times New Roman"/>
          <w:sz w:val="28"/>
          <w:szCs w:val="28"/>
          <w:lang w:val="uk-UA"/>
        </w:rPr>
        <w:t>.</w:t>
      </w:r>
    </w:p>
    <w:p w14:paraId="0CE8C7CA" w14:textId="77777777" w:rsidR="001269B3" w:rsidRPr="004B1711" w:rsidRDefault="001269B3" w:rsidP="004B1711">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Організаційно-правова форма: комунальний заклад.</w:t>
      </w:r>
    </w:p>
    <w:p w14:paraId="59453ADE" w14:textId="77777777" w:rsidR="001269B3" w:rsidRPr="004B1711" w:rsidRDefault="001269B3" w:rsidP="004B1711">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Форма власності: комунальна.</w:t>
      </w:r>
    </w:p>
    <w:p w14:paraId="4FF0301D" w14:textId="77777777" w:rsidR="00E23B48" w:rsidRPr="004B1711" w:rsidRDefault="00A5249A" w:rsidP="00A5249A">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Повне найменування Закладу: </w:t>
      </w:r>
      <w:r w:rsidR="00E23B48" w:rsidRPr="004B1711">
        <w:rPr>
          <w:rFonts w:ascii="Times New Roman" w:hAnsi="Times New Roman" w:cs="Times New Roman"/>
          <w:sz w:val="28"/>
          <w:szCs w:val="28"/>
          <w:lang w:val="uk-UA"/>
        </w:rPr>
        <w:t>Комунальний заклад д</w:t>
      </w:r>
      <w:r>
        <w:rPr>
          <w:rFonts w:ascii="Times New Roman" w:hAnsi="Times New Roman" w:cs="Times New Roman"/>
          <w:sz w:val="28"/>
          <w:szCs w:val="28"/>
          <w:lang w:val="uk-UA"/>
        </w:rPr>
        <w:t xml:space="preserve">ошкільної освіти </w:t>
      </w:r>
      <w:r w:rsidR="00E23B48" w:rsidRPr="004B1711">
        <w:rPr>
          <w:rFonts w:ascii="Times New Roman" w:hAnsi="Times New Roman" w:cs="Times New Roman"/>
          <w:sz w:val="28"/>
          <w:szCs w:val="28"/>
          <w:lang w:val="uk-UA"/>
        </w:rPr>
        <w:t>(</w:t>
      </w:r>
      <w:r w:rsidR="007D7A10" w:rsidRPr="004B1711">
        <w:rPr>
          <w:rFonts w:ascii="Times New Roman" w:hAnsi="Times New Roman" w:cs="Times New Roman"/>
          <w:sz w:val="28"/>
          <w:szCs w:val="28"/>
          <w:lang w:val="uk-UA"/>
        </w:rPr>
        <w:t>ясла-</w:t>
      </w:r>
      <w:r w:rsidR="00E23B48" w:rsidRPr="004B1711">
        <w:rPr>
          <w:rFonts w:ascii="Times New Roman" w:hAnsi="Times New Roman" w:cs="Times New Roman"/>
          <w:sz w:val="28"/>
          <w:szCs w:val="28"/>
          <w:lang w:val="uk-UA"/>
        </w:rPr>
        <w:t>садок)</w:t>
      </w:r>
      <w:r w:rsidRPr="00A5249A">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комбінованого тип</w:t>
      </w:r>
      <w:r>
        <w:rPr>
          <w:rFonts w:ascii="Times New Roman" w:hAnsi="Times New Roman" w:cs="Times New Roman"/>
          <w:sz w:val="28"/>
          <w:szCs w:val="28"/>
          <w:lang w:val="uk-UA"/>
        </w:rPr>
        <w:t>у</w:t>
      </w:r>
      <w:r w:rsidR="00E23B48" w:rsidRPr="004B17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23B48" w:rsidRPr="004B1711">
        <w:rPr>
          <w:rFonts w:ascii="Times New Roman" w:hAnsi="Times New Roman" w:cs="Times New Roman"/>
          <w:sz w:val="28"/>
          <w:szCs w:val="28"/>
          <w:lang w:val="uk-UA"/>
        </w:rPr>
        <w:t>1 Дніпровської міської ради, скорочена назва</w:t>
      </w:r>
      <w:r>
        <w:rPr>
          <w:rFonts w:ascii="Times New Roman" w:hAnsi="Times New Roman" w:cs="Times New Roman"/>
          <w:sz w:val="28"/>
          <w:szCs w:val="28"/>
          <w:lang w:val="uk-UA"/>
        </w:rPr>
        <w:t>:</w:t>
      </w:r>
      <w:r w:rsidR="00E23B48" w:rsidRPr="004B1711">
        <w:rPr>
          <w:rFonts w:ascii="Times New Roman" w:hAnsi="Times New Roman" w:cs="Times New Roman"/>
          <w:sz w:val="28"/>
          <w:szCs w:val="28"/>
          <w:lang w:val="uk-UA"/>
        </w:rPr>
        <w:t xml:space="preserve"> КЗДО № 1 ДМР.</w:t>
      </w:r>
    </w:p>
    <w:p w14:paraId="4C729DBA"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1.2. Місцезнаходження Закладу: 49130, м. Дніпро, просп</w:t>
      </w:r>
      <w:r w:rsidR="00A5249A">
        <w:rPr>
          <w:rFonts w:ascii="Times New Roman" w:hAnsi="Times New Roman" w:cs="Times New Roman"/>
          <w:sz w:val="28"/>
          <w:szCs w:val="28"/>
          <w:lang w:val="uk-UA"/>
        </w:rPr>
        <w:t xml:space="preserve">. Миру, буд. </w:t>
      </w:r>
      <w:r w:rsidRPr="004B1711">
        <w:rPr>
          <w:rFonts w:ascii="Times New Roman" w:hAnsi="Times New Roman" w:cs="Times New Roman"/>
          <w:sz w:val="28"/>
          <w:szCs w:val="28"/>
          <w:lang w:val="uk-UA"/>
        </w:rPr>
        <w:t>39.</w:t>
      </w:r>
    </w:p>
    <w:p w14:paraId="6419D690"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xml:space="preserve">1.3. Засновником Закладу є територіальна громада міста Дніпра в особі Дніпровської міської ради (далі – Засновник). Заклад підзвітний та підконтрольний Засновнику. Органом управління є департамент гуманітарної політики Дніпровської міської ради (далі – Орган управління). </w:t>
      </w:r>
    </w:p>
    <w:p w14:paraId="4E494507"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1.4. Засновник або Орган управління здійснює фінансування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14:paraId="6BE9FAE7"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1.5. Заклад є юридичною особою, має печатку, штамп, бланки з власними реквізитами, ідентифікаційний код 41028022, з централізованою системою бухгалтерського обліку.</w:t>
      </w:r>
    </w:p>
    <w:p w14:paraId="0A4B5633"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rPr>
        <w:t>1.6. У своїй діяльності</w:t>
      </w:r>
      <w:r w:rsidRPr="004B1711">
        <w:rPr>
          <w:rFonts w:ascii="Times New Roman" w:hAnsi="Times New Roman" w:cs="Times New Roman"/>
          <w:sz w:val="28"/>
          <w:szCs w:val="28"/>
          <w:lang w:val="uk-UA"/>
        </w:rPr>
        <w:t xml:space="preserve"> Заклад</w:t>
      </w:r>
      <w:r w:rsidRPr="004B1711">
        <w:rPr>
          <w:rFonts w:ascii="Times New Roman" w:hAnsi="Times New Roman" w:cs="Times New Roman"/>
          <w:sz w:val="28"/>
          <w:szCs w:val="28"/>
        </w:rPr>
        <w:t xml:space="preserve"> </w:t>
      </w:r>
      <w:r w:rsidRPr="004B1711">
        <w:rPr>
          <w:rFonts w:ascii="Times New Roman" w:hAnsi="Times New Roman" w:cs="Times New Roman"/>
          <w:sz w:val="28"/>
          <w:szCs w:val="28"/>
          <w:lang w:val="uk-UA"/>
        </w:rPr>
        <w:t>керується Конституцією</w:t>
      </w:r>
      <w:r w:rsidRPr="004B1711">
        <w:rPr>
          <w:rFonts w:ascii="Times New Roman" w:hAnsi="Times New Roman" w:cs="Times New Roman"/>
          <w:sz w:val="28"/>
          <w:szCs w:val="28"/>
        </w:rPr>
        <w:t xml:space="preserve"> України, законами України</w:t>
      </w:r>
      <w:r w:rsidRPr="004B1711">
        <w:rPr>
          <w:rFonts w:ascii="Times New Roman" w:hAnsi="Times New Roman" w:cs="Times New Roman"/>
          <w:sz w:val="28"/>
          <w:szCs w:val="28"/>
          <w:lang w:val="uk-UA"/>
        </w:rPr>
        <w:t xml:space="preserve">, </w:t>
      </w:r>
      <w:r w:rsidRPr="004B1711">
        <w:rPr>
          <w:rFonts w:ascii="Times New Roman" w:hAnsi="Times New Roman" w:cs="Times New Roman"/>
          <w:sz w:val="28"/>
          <w:szCs w:val="28"/>
        </w:rPr>
        <w:t xml:space="preserve">іншими </w:t>
      </w:r>
      <w:r w:rsidRPr="004B1711">
        <w:rPr>
          <w:rFonts w:ascii="Times New Roman" w:hAnsi="Times New Roman" w:cs="Times New Roman"/>
          <w:sz w:val="28"/>
          <w:szCs w:val="28"/>
          <w:lang w:val="uk-UA"/>
        </w:rPr>
        <w:t>нормативно-правовими актами, рішеннями Дніпровської міської ради та її виконавчого комітету, розпорядженнями міського голови, наказами департаменту гуманітарної політики Дніпровської міської ради та його структурного підрозділу в галузі освіти, цим Статутом.</w:t>
      </w:r>
    </w:p>
    <w:p w14:paraId="073693C2"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1.7. Головною метою діяльності Закладу є:</w:t>
      </w:r>
    </w:p>
    <w:p w14:paraId="53CF39EA"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забезпечення реалізації права дитини на здобуття дошкільної освіти;</w:t>
      </w:r>
    </w:p>
    <w:p w14:paraId="4FEDA7F0" w14:textId="77777777" w:rsidR="001269B3"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задоволення потреб дитини у догляді, вихованні, навчанні та оздоровленні;</w:t>
      </w:r>
    </w:p>
    <w:p w14:paraId="6B508B89" w14:textId="77777777" w:rsidR="00F54464" w:rsidRPr="004B1711" w:rsidRDefault="001269B3" w:rsidP="00A5249A">
      <w:pPr>
        <w:pStyle w:val="aa"/>
        <w:ind w:firstLine="709"/>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xml:space="preserve">– створення умов для фізичного, розумового, духовного і цілісного розвитку дитини, її фізичних, інтелектуальних і творчих здібностей, поглибленого </w:t>
      </w:r>
      <w:r w:rsidR="001D3626">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 xml:space="preserve">гуманітарного </w:t>
      </w:r>
      <w:r w:rsidR="001D3626">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 xml:space="preserve">розвитку </w:t>
      </w:r>
      <w:r w:rsidR="001D3626">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 xml:space="preserve">шляхом </w:t>
      </w:r>
      <w:r w:rsidR="001D3626">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 xml:space="preserve">виховання, </w:t>
      </w:r>
      <w:r w:rsidR="001D3626">
        <w:rPr>
          <w:rFonts w:ascii="Times New Roman" w:hAnsi="Times New Roman" w:cs="Times New Roman"/>
          <w:sz w:val="28"/>
          <w:szCs w:val="28"/>
          <w:lang w:val="uk-UA"/>
        </w:rPr>
        <w:t xml:space="preserve"> </w:t>
      </w:r>
      <w:r w:rsidRPr="004B1711">
        <w:rPr>
          <w:rFonts w:ascii="Times New Roman" w:hAnsi="Times New Roman" w:cs="Times New Roman"/>
          <w:sz w:val="28"/>
          <w:szCs w:val="28"/>
          <w:lang w:val="uk-UA"/>
        </w:rPr>
        <w:t>навчання, соціалізації;</w:t>
      </w:r>
    </w:p>
    <w:p w14:paraId="0C05EF73" w14:textId="77777777" w:rsidR="001269B3" w:rsidRPr="004B1711" w:rsidRDefault="001269B3" w:rsidP="004B1711">
      <w:pPr>
        <w:pStyle w:val="aa"/>
        <w:jc w:val="both"/>
        <w:rPr>
          <w:rFonts w:ascii="Times New Roman" w:hAnsi="Times New Roman" w:cs="Times New Roman"/>
          <w:sz w:val="28"/>
          <w:szCs w:val="28"/>
          <w:lang w:val="uk-UA"/>
        </w:rPr>
      </w:pPr>
      <w:r w:rsidRPr="004B1711">
        <w:rPr>
          <w:rFonts w:ascii="Times New Roman" w:hAnsi="Times New Roman" w:cs="Times New Roman"/>
          <w:sz w:val="28"/>
          <w:szCs w:val="28"/>
          <w:lang w:val="uk-UA"/>
        </w:rPr>
        <w:t>– формування необхідних життєвих навичок дитини та її готовності продовжувати освіту.</w:t>
      </w:r>
    </w:p>
    <w:p w14:paraId="5ABFB8D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1.8. Основні завдання Закладу:</w:t>
      </w:r>
    </w:p>
    <w:p w14:paraId="0821D99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збереження та зміцнення фізичного, психічного і духовного здоров'я дітей;</w:t>
      </w:r>
    </w:p>
    <w:p w14:paraId="15A4F0B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забезпечення рівня дошкільної освіти у межах державних вимог до її змісту;</w:t>
      </w:r>
    </w:p>
    <w:p w14:paraId="73B2555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xml:space="preserve">– формування особистості дитини, розвиток її творчих здібностей та нахилів, забезпечення соціальної адаптації та готовності продовжувати освіту; </w:t>
      </w:r>
    </w:p>
    <w:p w14:paraId="1B800C4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надання методичної і консультативної допомоги сім’ям, залучення батьків до освітнього процесу;</w:t>
      </w:r>
    </w:p>
    <w:p w14:paraId="1A63990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провадження експериментальної та інноваційної діяльності;</w:t>
      </w:r>
    </w:p>
    <w:p w14:paraId="79F31D0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здійснення інших повноважень відповідно до Статуту Закладу.  </w:t>
      </w:r>
    </w:p>
    <w:p w14:paraId="7EAC795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1.9. Заклад несе відповідальність перед територіальною громадою міста Дніпра, здобувачами освіти, суспільством і державою за:</w:t>
      </w:r>
    </w:p>
    <w:p w14:paraId="39B6FD0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реалізацію головних завдань дошкільної освіти, визначених Законом України «Про дошкільну освіту»;</w:t>
      </w:r>
    </w:p>
    <w:p w14:paraId="3C16D9D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забезпечення рівня дошкільної освіти у межах державних вимог до її змісту, рівня та обсягу;</w:t>
      </w:r>
    </w:p>
    <w:p w14:paraId="53AF686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дотримання фінансової дисципліни та збереження матеріально-технічної бази. </w:t>
      </w:r>
    </w:p>
    <w:p w14:paraId="0B449E0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1.10. Заклад самостійно приймає рішення і здійснює діяльність у межах компетенції, передбаченої чинним законодавством України та цим Статутом. </w:t>
      </w:r>
    </w:p>
    <w:p w14:paraId="626EE98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1.11. У Закладі визначена українська мова навчання. </w:t>
      </w:r>
    </w:p>
    <w:p w14:paraId="5402A7DA"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1.12. Взаємовідносини Закладу з юридичними і фізичними особами визначаються угодами, що укладені між ними згідно з чинним законодавством України. </w:t>
      </w:r>
    </w:p>
    <w:p w14:paraId="04EE4A0A" w14:textId="77777777" w:rsidR="00A5249A" w:rsidRDefault="00A5249A" w:rsidP="00A5249A">
      <w:pPr>
        <w:pStyle w:val="aa"/>
        <w:ind w:firstLine="709"/>
        <w:jc w:val="both"/>
        <w:rPr>
          <w:rFonts w:ascii="Times New Roman" w:hAnsi="Times New Roman" w:cs="Times New Roman"/>
          <w:sz w:val="28"/>
          <w:szCs w:val="28"/>
          <w:lang w:val="uk-UA"/>
        </w:rPr>
      </w:pPr>
    </w:p>
    <w:p w14:paraId="449B0E1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2. Комплектування</w:t>
      </w:r>
    </w:p>
    <w:p w14:paraId="0B777101" w14:textId="77777777" w:rsidR="00A5249A" w:rsidRDefault="00A5249A" w:rsidP="00A5249A">
      <w:pPr>
        <w:pStyle w:val="aa"/>
        <w:ind w:firstLine="709"/>
        <w:jc w:val="both"/>
        <w:rPr>
          <w:rFonts w:ascii="Times New Roman" w:hAnsi="Times New Roman" w:cs="Times New Roman"/>
          <w:sz w:val="28"/>
          <w:szCs w:val="28"/>
          <w:lang w:val="uk-UA"/>
        </w:rPr>
      </w:pPr>
    </w:p>
    <w:p w14:paraId="0036EA2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2.1. Порядок комплектування Закладу визначається чинним законодавством України. </w:t>
      </w:r>
    </w:p>
    <w:p w14:paraId="55C11216" w14:textId="77777777" w:rsidR="001269B3" w:rsidRPr="008B7134"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 xml:space="preserve">2.2. Заклад може мати одновікові та різновікові групи загального розвитку, </w:t>
      </w:r>
      <w:r w:rsidR="00A5249A" w:rsidRPr="008B7134">
        <w:rPr>
          <w:rFonts w:ascii="Times New Roman" w:hAnsi="Times New Roman" w:cs="Times New Roman"/>
          <w:sz w:val="28"/>
          <w:szCs w:val="28"/>
          <w:lang w:val="uk-UA"/>
        </w:rPr>
        <w:t>компенсуючого типу</w:t>
      </w:r>
      <w:r w:rsidRPr="008B7134">
        <w:rPr>
          <w:rFonts w:ascii="Times New Roman" w:hAnsi="Times New Roman" w:cs="Times New Roman"/>
          <w:sz w:val="28"/>
          <w:szCs w:val="28"/>
          <w:lang w:val="uk-UA"/>
        </w:rPr>
        <w:t xml:space="preserve">, а також групи з денним, цілодобовим та короткотривалим режимом перебування дітей. </w:t>
      </w:r>
    </w:p>
    <w:p w14:paraId="6ADFB9D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2.3. Групи комплектуються відповідно до нормативів наповнюваності, санітарно-гігієнічних норм і правил утримання дітей у закладі дошкільної освіти.</w:t>
      </w:r>
    </w:p>
    <w:p w14:paraId="23EA8D1C" w14:textId="77777777" w:rsidR="00F54464"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2.4. Закриття та перепрофілювання груп за віком дітей здійснюється за наказом Органу управління.</w:t>
      </w:r>
    </w:p>
    <w:p w14:paraId="783430A1" w14:textId="77777777" w:rsidR="000E40D1" w:rsidRPr="00A5249A"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 xml:space="preserve">2.5. У Закладі функціонують групи загального розвитку, </w:t>
      </w:r>
      <w:r w:rsidR="00A5249A" w:rsidRPr="008B7134">
        <w:rPr>
          <w:rFonts w:ascii="Times New Roman" w:hAnsi="Times New Roman" w:cs="Times New Roman"/>
          <w:sz w:val="28"/>
          <w:szCs w:val="28"/>
          <w:lang w:val="uk-UA"/>
        </w:rPr>
        <w:t>компенсуючого типу</w:t>
      </w:r>
      <w:r w:rsidRPr="008B7134">
        <w:rPr>
          <w:rFonts w:ascii="Times New Roman" w:hAnsi="Times New Roman" w:cs="Times New Roman"/>
          <w:sz w:val="28"/>
          <w:szCs w:val="28"/>
          <w:lang w:val="uk-UA"/>
        </w:rPr>
        <w:t>, при необхідності можливе відкриття груп для дітей з особливими освітніми потребами – інклюзивні групи.</w:t>
      </w:r>
      <w:r w:rsidR="000E40D1" w:rsidRPr="008B7134">
        <w:rPr>
          <w:rFonts w:ascii="Times New Roman" w:hAnsi="Times New Roman" w:cs="Times New Roman"/>
          <w:sz w:val="28"/>
          <w:szCs w:val="28"/>
          <w:lang w:val="uk-UA"/>
        </w:rPr>
        <w:t xml:space="preserve">                                                                             </w:t>
      </w:r>
    </w:p>
    <w:p w14:paraId="053A78F1" w14:textId="77777777" w:rsidR="00A5249A" w:rsidRPr="008B7134" w:rsidRDefault="00A5249A"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 xml:space="preserve">2.6. Зарахування дитини до Закладу здійснюється у порядку електронної системи реєстрації дітей дошкільного віку, на безконкурсній основі. </w:t>
      </w:r>
    </w:p>
    <w:p w14:paraId="2F3E711F" w14:textId="77777777" w:rsidR="001269B3" w:rsidRPr="008B7134"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2.7. Для зарахування дитини у Заклад необхідно пред'явити:</w:t>
      </w:r>
    </w:p>
    <w:p w14:paraId="0986754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заяву батьків здобувачів освіти або осіб, які їх замінюють;</w:t>
      </w:r>
    </w:p>
    <w:p w14:paraId="064CDA9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медичну довідку про стан здоров'я дитини з висновком лікаря, що дитина може відвідувати заклад дошкільної освіти;</w:t>
      </w:r>
    </w:p>
    <w:p w14:paraId="4D6996A3" w14:textId="77777777" w:rsidR="001269B3" w:rsidRPr="00A5249A" w:rsidRDefault="001D3626" w:rsidP="00A5249A">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свідоцтво про народження </w:t>
      </w:r>
      <w:r w:rsidR="001269B3" w:rsidRPr="00A5249A">
        <w:rPr>
          <w:rFonts w:ascii="Times New Roman" w:hAnsi="Times New Roman" w:cs="Times New Roman"/>
          <w:sz w:val="28"/>
          <w:szCs w:val="28"/>
          <w:lang w:val="uk-UA"/>
        </w:rPr>
        <w:t>дитини;</w:t>
      </w:r>
    </w:p>
    <w:p w14:paraId="66C4BA43"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документи для встановлення батьківської плати за харчування (при наявності пільг);</w:t>
      </w:r>
    </w:p>
    <w:p w14:paraId="242A8E62" w14:textId="77777777" w:rsidR="001269B3" w:rsidRPr="008B7134"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w:t>
      </w:r>
      <w:r w:rsidR="001D3626" w:rsidRPr="007F5AC7">
        <w:rPr>
          <w:rFonts w:ascii="Times New Roman" w:hAnsi="Times New Roman" w:cs="Times New Roman"/>
          <w:sz w:val="28"/>
          <w:szCs w:val="28"/>
          <w:lang w:val="uk-UA"/>
        </w:rPr>
        <w:t>висновок інклюзивно-ре</w:t>
      </w:r>
      <w:r w:rsidR="001D3626">
        <w:rPr>
          <w:rFonts w:ascii="Times New Roman" w:hAnsi="Times New Roman" w:cs="Times New Roman"/>
          <w:sz w:val="28"/>
          <w:szCs w:val="28"/>
          <w:lang w:val="uk-UA"/>
        </w:rPr>
        <w:t xml:space="preserve">сурсного центру </w:t>
      </w:r>
      <w:r w:rsidR="001D3626" w:rsidRPr="008B7134">
        <w:rPr>
          <w:rFonts w:ascii="Times New Roman" w:hAnsi="Times New Roman" w:cs="Times New Roman"/>
          <w:sz w:val="28"/>
          <w:szCs w:val="28"/>
          <w:lang w:val="uk-UA"/>
        </w:rPr>
        <w:t>про комплексну психолого-педагогічну оцінку розвитку дитини та індивідуальну програму реабілітації для дітей з інвалідністю (для спеціальних та інклюзивних груп).</w:t>
      </w:r>
    </w:p>
    <w:p w14:paraId="0FA50A9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2.8. Діти, які перебувають у Закладі короткотривалий час чи під соціально-педагогічним патронатом, беруться на облік у Закладі.</w:t>
      </w:r>
    </w:p>
    <w:p w14:paraId="4994E7A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Порядок та умови здійснення соціально-педагогічного патронату – 1 раз на місяць у разі необхідності.</w:t>
      </w:r>
    </w:p>
    <w:p w14:paraId="7088ABF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2.9.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 </w:t>
      </w:r>
    </w:p>
    <w:p w14:paraId="463B087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2.10. Відрахування дитини із Закладу може здійснюватися: </w:t>
      </w:r>
    </w:p>
    <w:p w14:paraId="61BF908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за бажанням батьків або осіб, які їх замінюють; </w:t>
      </w:r>
    </w:p>
    <w:p w14:paraId="0D18245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у Закладі цього типу;</w:t>
      </w:r>
    </w:p>
    <w:p w14:paraId="7238131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двох місяців;</w:t>
      </w:r>
    </w:p>
    <w:p w14:paraId="6C42787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у разі тривалого (2 місяці) невідвідування дитиною Закладу без поважних причин.</w:t>
      </w:r>
    </w:p>
    <w:p w14:paraId="4D14056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2.11. Адміністрація Закладу зобов’язана письмово із зазначенням причин повідомити батьків здобувачів освіти або осіб, що їх замінюють, про відрахування дитини не менше як за 10 календарних днів.</w:t>
      </w:r>
    </w:p>
    <w:p w14:paraId="14214094"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2.12. Забороняється безпідставне відрахування дитини з Закладу.  </w:t>
      </w:r>
    </w:p>
    <w:p w14:paraId="5AB72BA8" w14:textId="77777777" w:rsidR="001D3626" w:rsidRPr="00A5249A" w:rsidRDefault="001D3626" w:rsidP="00A5249A">
      <w:pPr>
        <w:pStyle w:val="aa"/>
        <w:ind w:firstLine="709"/>
        <w:jc w:val="both"/>
        <w:rPr>
          <w:rFonts w:ascii="Times New Roman" w:hAnsi="Times New Roman" w:cs="Times New Roman"/>
          <w:sz w:val="28"/>
          <w:szCs w:val="28"/>
          <w:lang w:val="uk-UA"/>
        </w:rPr>
      </w:pPr>
    </w:p>
    <w:p w14:paraId="4012A738"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3. Режим роботи </w:t>
      </w:r>
    </w:p>
    <w:p w14:paraId="26A5EB5C" w14:textId="77777777" w:rsidR="001D3626" w:rsidRPr="00A5249A" w:rsidRDefault="001D3626" w:rsidP="00A5249A">
      <w:pPr>
        <w:pStyle w:val="aa"/>
        <w:ind w:firstLine="709"/>
        <w:jc w:val="both"/>
        <w:rPr>
          <w:rFonts w:ascii="Times New Roman" w:hAnsi="Times New Roman" w:cs="Times New Roman"/>
          <w:sz w:val="28"/>
          <w:szCs w:val="28"/>
          <w:lang w:val="uk-UA"/>
        </w:rPr>
      </w:pPr>
    </w:p>
    <w:p w14:paraId="4642DDF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3.1. Заклад працює за п’ятиденним робочим тижнем протягом </w:t>
      </w:r>
      <w:r w:rsidR="001D3626">
        <w:rPr>
          <w:rFonts w:ascii="Times New Roman" w:hAnsi="Times New Roman" w:cs="Times New Roman"/>
          <w:sz w:val="28"/>
          <w:szCs w:val="28"/>
          <w:lang w:val="uk-UA"/>
        </w:rPr>
        <w:t>10,5</w:t>
      </w:r>
      <w:r w:rsidRPr="00A5249A">
        <w:rPr>
          <w:rFonts w:ascii="Times New Roman" w:hAnsi="Times New Roman" w:cs="Times New Roman"/>
          <w:sz w:val="28"/>
          <w:szCs w:val="28"/>
          <w:lang w:val="uk-UA"/>
        </w:rPr>
        <w:t xml:space="preserve"> год. </w:t>
      </w:r>
      <w:r w:rsidR="00790651" w:rsidRPr="00A5249A">
        <w:rPr>
          <w:rFonts w:ascii="Times New Roman" w:hAnsi="Times New Roman" w:cs="Times New Roman"/>
          <w:sz w:val="28"/>
          <w:szCs w:val="28"/>
          <w:lang w:val="uk-UA"/>
        </w:rPr>
        <w:t xml:space="preserve">               </w:t>
      </w:r>
      <w:r w:rsidRPr="00A5249A">
        <w:rPr>
          <w:rFonts w:ascii="Times New Roman" w:hAnsi="Times New Roman" w:cs="Times New Roman"/>
          <w:sz w:val="28"/>
          <w:szCs w:val="28"/>
          <w:lang w:val="uk-UA"/>
        </w:rPr>
        <w:t xml:space="preserve">Вихідні дні – субота, неділя, святкові дні. </w:t>
      </w:r>
    </w:p>
    <w:p w14:paraId="0E4B549C"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Щод</w:t>
      </w:r>
      <w:r w:rsidR="001D3626">
        <w:rPr>
          <w:rFonts w:ascii="Times New Roman" w:hAnsi="Times New Roman" w:cs="Times New Roman"/>
          <w:sz w:val="28"/>
          <w:szCs w:val="28"/>
          <w:lang w:val="uk-UA"/>
        </w:rPr>
        <w:t>енний графік роботи Закладу: з 7.00 до 17</w:t>
      </w:r>
      <w:r w:rsidRPr="00A5249A">
        <w:rPr>
          <w:rFonts w:ascii="Times New Roman" w:hAnsi="Times New Roman" w:cs="Times New Roman"/>
          <w:sz w:val="28"/>
          <w:szCs w:val="28"/>
          <w:lang w:val="uk-UA"/>
        </w:rPr>
        <w:t>.30.</w:t>
      </w:r>
    </w:p>
    <w:p w14:paraId="7AF9976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3.2. Щоденний графік роботи Закладу: </w:t>
      </w:r>
    </w:p>
    <w:p w14:paraId="5431FCC5" w14:textId="77777777" w:rsidR="001269B3" w:rsidRPr="008B7134"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w:t>
      </w:r>
      <w:r w:rsidR="008B7134" w:rsidRPr="008B7134">
        <w:rPr>
          <w:rFonts w:ascii="Times New Roman" w:hAnsi="Times New Roman" w:cs="Times New Roman"/>
          <w:sz w:val="28"/>
          <w:szCs w:val="28"/>
          <w:lang w:val="uk-UA"/>
        </w:rPr>
        <w:t>група для дітей раннього віку</w:t>
      </w:r>
      <w:r w:rsidRPr="008B7134">
        <w:rPr>
          <w:rFonts w:ascii="Times New Roman" w:hAnsi="Times New Roman" w:cs="Times New Roman"/>
          <w:sz w:val="28"/>
          <w:szCs w:val="28"/>
          <w:lang w:val="uk-UA"/>
        </w:rPr>
        <w:t xml:space="preserve"> з 7.00 до 17.30;</w:t>
      </w:r>
    </w:p>
    <w:p w14:paraId="1CBAEDCE" w14:textId="77777777" w:rsidR="001269B3" w:rsidRPr="008B7134"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 xml:space="preserve">– </w:t>
      </w:r>
      <w:r w:rsidR="008B7134" w:rsidRPr="008B7134">
        <w:rPr>
          <w:rFonts w:ascii="Times New Roman" w:hAnsi="Times New Roman" w:cs="Times New Roman"/>
          <w:sz w:val="28"/>
          <w:szCs w:val="28"/>
          <w:lang w:val="uk-UA"/>
        </w:rPr>
        <w:t>група для дітей дошкільного віку</w:t>
      </w:r>
      <w:r w:rsidRPr="008B7134">
        <w:rPr>
          <w:rFonts w:ascii="Times New Roman" w:hAnsi="Times New Roman" w:cs="Times New Roman"/>
          <w:sz w:val="28"/>
          <w:szCs w:val="28"/>
          <w:lang w:val="uk-UA"/>
        </w:rPr>
        <w:t xml:space="preserve"> з 7.00 до 17.30;</w:t>
      </w:r>
    </w:p>
    <w:p w14:paraId="4A41C250" w14:textId="77777777" w:rsidR="001269B3"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 чергова (</w:t>
      </w:r>
      <w:r w:rsidR="008B7134" w:rsidRPr="008B7134">
        <w:rPr>
          <w:rFonts w:ascii="Times New Roman" w:hAnsi="Times New Roman" w:cs="Times New Roman"/>
          <w:sz w:val="28"/>
          <w:szCs w:val="28"/>
          <w:lang w:val="uk-UA"/>
        </w:rPr>
        <w:t>раннього віку</w:t>
      </w:r>
      <w:r w:rsidRPr="008B7134">
        <w:rPr>
          <w:rFonts w:ascii="Times New Roman" w:hAnsi="Times New Roman" w:cs="Times New Roman"/>
          <w:sz w:val="28"/>
          <w:szCs w:val="28"/>
          <w:lang w:val="uk-UA"/>
        </w:rPr>
        <w:t>/</w:t>
      </w:r>
      <w:r w:rsidR="008B7134" w:rsidRPr="008B7134">
        <w:rPr>
          <w:rFonts w:ascii="Times New Roman" w:hAnsi="Times New Roman" w:cs="Times New Roman"/>
          <w:sz w:val="28"/>
          <w:szCs w:val="28"/>
          <w:lang w:val="uk-UA"/>
        </w:rPr>
        <w:t>дошкільного віку</w:t>
      </w:r>
      <w:r w:rsidRPr="008B7134">
        <w:rPr>
          <w:rFonts w:ascii="Times New Roman" w:hAnsi="Times New Roman" w:cs="Times New Roman"/>
          <w:sz w:val="28"/>
          <w:szCs w:val="28"/>
          <w:lang w:val="uk-UA"/>
        </w:rPr>
        <w:t xml:space="preserve">) група </w:t>
      </w:r>
      <w:r w:rsidRPr="00A5249A">
        <w:rPr>
          <w:rFonts w:ascii="Times New Roman" w:hAnsi="Times New Roman" w:cs="Times New Roman"/>
          <w:sz w:val="28"/>
          <w:szCs w:val="28"/>
          <w:lang w:val="uk-UA"/>
        </w:rPr>
        <w:t>з 6.30 до 18.30.</w:t>
      </w:r>
    </w:p>
    <w:p w14:paraId="57C86608" w14:textId="77777777" w:rsidR="001D3626" w:rsidRPr="00A5249A" w:rsidRDefault="001D3626" w:rsidP="00A5249A">
      <w:pPr>
        <w:pStyle w:val="aa"/>
        <w:ind w:firstLine="709"/>
        <w:jc w:val="both"/>
        <w:rPr>
          <w:rFonts w:ascii="Times New Roman" w:hAnsi="Times New Roman" w:cs="Times New Roman"/>
          <w:sz w:val="28"/>
          <w:szCs w:val="28"/>
          <w:lang w:val="uk-UA"/>
        </w:rPr>
      </w:pPr>
    </w:p>
    <w:p w14:paraId="3DFF1B1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4. Організація освітнього процесу </w:t>
      </w:r>
    </w:p>
    <w:p w14:paraId="7EC04269" w14:textId="77777777" w:rsidR="001D3626" w:rsidRDefault="001D3626" w:rsidP="00A5249A">
      <w:pPr>
        <w:pStyle w:val="aa"/>
        <w:ind w:firstLine="709"/>
        <w:jc w:val="both"/>
        <w:rPr>
          <w:rFonts w:ascii="Times New Roman" w:hAnsi="Times New Roman" w:cs="Times New Roman"/>
          <w:sz w:val="28"/>
          <w:szCs w:val="28"/>
          <w:lang w:val="uk-UA"/>
        </w:rPr>
      </w:pPr>
    </w:p>
    <w:p w14:paraId="30C0A14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4.1. Навчальний рік у закладі починається 01 вересня і закінчується 31 травня наступного року. </w:t>
      </w:r>
    </w:p>
    <w:p w14:paraId="68F88A7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З 01 червня до 31 серпня (оздоровчий період) у Закладі проводиться оздоровлення дітей.</w:t>
      </w:r>
    </w:p>
    <w:p w14:paraId="21E5F238"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4.2. Освітній процес у Закладі здійснюється відповідно до освітньої програми, розробленої на основі Базового компонента дошкільної освіти.</w:t>
      </w:r>
    </w:p>
    <w:p w14:paraId="0D8A1E2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Освітня програма схвалюється педагогічною радою Закладу та затверджується його керівником.</w:t>
      </w:r>
    </w:p>
    <w:p w14:paraId="06B3361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4.3. На основі освітньої програми Заклад складає та затверджує план роботи на рік та оздоровчий період, що конкретизує організацію освітнього процесу. </w:t>
      </w:r>
    </w:p>
    <w:p w14:paraId="242E5F6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4.4. З метою своєчасного виявлення, підтримки та розвитку обдарованості, природних нахилів та здібностей дітей Заклад може організовувати освітній процес за одним чи кількома напрямками</w:t>
      </w:r>
      <w:r w:rsidR="0044747C" w:rsidRPr="00A5249A">
        <w:rPr>
          <w:rFonts w:ascii="Times New Roman" w:hAnsi="Times New Roman" w:cs="Times New Roman"/>
          <w:sz w:val="28"/>
          <w:szCs w:val="28"/>
          <w:lang w:val="uk-UA"/>
        </w:rPr>
        <w:t xml:space="preserve"> </w:t>
      </w:r>
      <w:r w:rsidRPr="00A5249A">
        <w:rPr>
          <w:rFonts w:ascii="Times New Roman" w:hAnsi="Times New Roman" w:cs="Times New Roman"/>
          <w:sz w:val="28"/>
          <w:szCs w:val="28"/>
          <w:lang w:val="uk-UA"/>
        </w:rPr>
        <w:t xml:space="preserve">(художньо-естетичний, фізкультурно-оздоровчий, гуманітарний тощо). </w:t>
      </w:r>
    </w:p>
    <w:p w14:paraId="220FC15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4.5. Заклад може надавати додаткові освітні </w:t>
      </w:r>
      <w:r w:rsidR="007D64AC">
        <w:rPr>
          <w:rFonts w:ascii="Times New Roman" w:hAnsi="Times New Roman" w:cs="Times New Roman"/>
          <w:sz w:val="28"/>
          <w:szCs w:val="28"/>
          <w:lang w:val="uk-UA"/>
        </w:rPr>
        <w:t xml:space="preserve">та інші платні </w:t>
      </w:r>
      <w:r w:rsidRPr="00A5249A">
        <w:rPr>
          <w:rFonts w:ascii="Times New Roman" w:hAnsi="Times New Roman" w:cs="Times New Roman"/>
          <w:sz w:val="28"/>
          <w:szCs w:val="28"/>
          <w:lang w:val="uk-UA"/>
        </w:rPr>
        <w:t xml:space="preserve">послуги згідно з чинним законодавством у межах гранично допустимого навантаження дитини. </w:t>
      </w:r>
    </w:p>
    <w:p w14:paraId="51794A9F" w14:textId="77777777" w:rsidR="001D3626" w:rsidRDefault="001D3626" w:rsidP="00A5249A">
      <w:pPr>
        <w:pStyle w:val="aa"/>
        <w:ind w:firstLine="709"/>
        <w:jc w:val="both"/>
        <w:rPr>
          <w:rFonts w:ascii="Times New Roman" w:hAnsi="Times New Roman" w:cs="Times New Roman"/>
          <w:sz w:val="28"/>
          <w:szCs w:val="28"/>
          <w:lang w:val="uk-UA"/>
        </w:rPr>
      </w:pPr>
    </w:p>
    <w:p w14:paraId="3530A70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 Організація харчування і медичного обслуговування дітей</w:t>
      </w:r>
    </w:p>
    <w:p w14:paraId="26859024" w14:textId="77777777" w:rsidR="001D3626" w:rsidRDefault="001D3626" w:rsidP="00A5249A">
      <w:pPr>
        <w:pStyle w:val="aa"/>
        <w:ind w:firstLine="709"/>
        <w:jc w:val="both"/>
        <w:rPr>
          <w:rFonts w:ascii="Times New Roman" w:hAnsi="Times New Roman" w:cs="Times New Roman"/>
          <w:sz w:val="28"/>
          <w:szCs w:val="28"/>
          <w:lang w:val="uk-UA"/>
        </w:rPr>
      </w:pPr>
    </w:p>
    <w:p w14:paraId="6CF7769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5.1. Харчування дітей у Закладі проводиться відповідно до чинного законодавства України.</w:t>
      </w:r>
    </w:p>
    <w:p w14:paraId="6C8C691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5.2. У Закладі визначений 3-разовий режим харчування.</w:t>
      </w:r>
    </w:p>
    <w:p w14:paraId="61A7D3F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5.3. Харчування у Закладі здійснюється на умовах аутсорсингу компанією, обраною за результатами публічної закупівлі відповідно до вимог чинного законодавства Органом управління, за рахунок коштів міського бюджету та батьківської оплати (спеціального фонду надходжень) відповідно до норм харчування та умов договору про надання послуги. </w:t>
      </w:r>
    </w:p>
    <w:p w14:paraId="7E7CAC3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У групах з короткотривалим перебуванням дітей харчування не здійснюється. </w:t>
      </w:r>
    </w:p>
    <w:p w14:paraId="0FE86865"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5.4. Контроль за організацією та якістю харчування покладається на Засновника, Орган управління, медичних працівників та керівника Закладу.</w:t>
      </w:r>
    </w:p>
    <w:p w14:paraId="61F9A21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5.5. </w:t>
      </w:r>
      <w:r w:rsidRPr="00A5249A">
        <w:rPr>
          <w:rFonts w:ascii="Times New Roman" w:eastAsia="Times New Roman" w:hAnsi="Times New Roman" w:cs="Times New Roman"/>
          <w:sz w:val="28"/>
          <w:szCs w:val="28"/>
          <w:lang w:val="uk-UA"/>
        </w:rPr>
        <w:t>Пільгові умови оплати харчування дітей у Закладі для багатодітних та малозабезпечених сімей та інших категорій, які потребують соціальної підтримки, надаються за рішенням міської ради за рахунок коштів міського бюджету.</w:t>
      </w:r>
    </w:p>
    <w:p w14:paraId="40CB229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5.6. Медичне обслуговування дітей у Закладі здійснюється відповідно до чинного законодавства України.</w:t>
      </w:r>
    </w:p>
    <w:p w14:paraId="4BF9FDF3"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5.7. Медичний персонал Закладу здійснює лікувально-профілактичні заходи, контроль за станом здоров'я, фізичним розвитком дитини, організацією фізичного виховання, загартуванням, дотрим</w:t>
      </w:r>
      <w:r w:rsidR="001D3626">
        <w:rPr>
          <w:rFonts w:ascii="Times New Roman" w:hAnsi="Times New Roman" w:cs="Times New Roman"/>
          <w:sz w:val="28"/>
          <w:szCs w:val="28"/>
          <w:lang w:val="uk-UA"/>
        </w:rPr>
        <w:t>анням санітар</w:t>
      </w:r>
      <w:r w:rsidRPr="00A5249A">
        <w:rPr>
          <w:rFonts w:ascii="Times New Roman" w:hAnsi="Times New Roman" w:cs="Times New Roman"/>
          <w:sz w:val="28"/>
          <w:szCs w:val="28"/>
          <w:lang w:val="uk-UA"/>
        </w:rPr>
        <w:t>но-гігієнічних норм та правил, режимом та якістю харчування, проведення санітарно-просвітницької роботи серед дітей, батьків здобувачів освіти або осіб, які їх замінюють, та працівників Закладу.</w:t>
      </w:r>
    </w:p>
    <w:p w14:paraId="509034FC" w14:textId="77777777" w:rsidR="001D3626" w:rsidRPr="00A5249A" w:rsidRDefault="001D3626" w:rsidP="00A5249A">
      <w:pPr>
        <w:pStyle w:val="aa"/>
        <w:ind w:firstLine="709"/>
        <w:jc w:val="both"/>
        <w:rPr>
          <w:rFonts w:ascii="Times New Roman" w:hAnsi="Times New Roman" w:cs="Times New Roman"/>
          <w:sz w:val="28"/>
          <w:szCs w:val="28"/>
          <w:lang w:val="uk-UA"/>
        </w:rPr>
      </w:pPr>
    </w:p>
    <w:p w14:paraId="474D7BFE" w14:textId="77777777" w:rsidR="001D3626"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 Учасники освітнього процесу</w:t>
      </w:r>
    </w:p>
    <w:p w14:paraId="029A8DF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w:t>
      </w:r>
    </w:p>
    <w:p w14:paraId="7E44727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6.1. Учасниками освітнього процесу у Закладі є:</w:t>
      </w:r>
    </w:p>
    <w:p w14:paraId="22E88BF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здобувачі освіти (діти дошкільного віку);</w:t>
      </w:r>
    </w:p>
    <w:p w14:paraId="4E4D4A08" w14:textId="77777777" w:rsidR="001269B3" w:rsidRPr="00A5249A" w:rsidRDefault="001269B3" w:rsidP="00A5249A">
      <w:pPr>
        <w:pStyle w:val="aa"/>
        <w:ind w:firstLine="709"/>
        <w:jc w:val="both"/>
        <w:rPr>
          <w:rFonts w:ascii="Times New Roman" w:eastAsia="Times New Roman" w:hAnsi="Times New Roman" w:cs="Times New Roman"/>
          <w:sz w:val="28"/>
          <w:szCs w:val="28"/>
          <w:lang w:val="uk-UA"/>
        </w:rPr>
      </w:pPr>
      <w:r w:rsidRPr="00A5249A">
        <w:rPr>
          <w:rFonts w:ascii="Times New Roman" w:hAnsi="Times New Roman" w:cs="Times New Roman"/>
          <w:sz w:val="28"/>
          <w:szCs w:val="28"/>
          <w:lang w:val="uk-UA"/>
        </w:rPr>
        <w:lastRenderedPageBreak/>
        <w:t xml:space="preserve">– </w:t>
      </w:r>
      <w:r w:rsidRPr="00A5249A">
        <w:rPr>
          <w:rFonts w:ascii="Times New Roman" w:eastAsia="Times New Roman" w:hAnsi="Times New Roman" w:cs="Times New Roman"/>
          <w:sz w:val="28"/>
          <w:szCs w:val="28"/>
          <w:lang w:val="uk-UA"/>
        </w:rPr>
        <w:t xml:space="preserve">педагогічні працівники: директор, вихователь-методист, вихователі, старші вихователі, асистенти вихователів інклюзивних </w:t>
      </w:r>
      <w:r w:rsidR="001D3626">
        <w:rPr>
          <w:rFonts w:ascii="Times New Roman" w:eastAsia="Times New Roman" w:hAnsi="Times New Roman" w:cs="Times New Roman"/>
          <w:sz w:val="28"/>
          <w:szCs w:val="28"/>
          <w:lang w:val="uk-UA"/>
        </w:rPr>
        <w:t>груп, вчите</w:t>
      </w:r>
      <w:r w:rsidRPr="00A5249A">
        <w:rPr>
          <w:rFonts w:ascii="Times New Roman" w:eastAsia="Times New Roman" w:hAnsi="Times New Roman" w:cs="Times New Roman"/>
          <w:sz w:val="28"/>
          <w:szCs w:val="28"/>
          <w:lang w:val="uk-UA"/>
        </w:rPr>
        <w:t>лі-дефектологи, вчителі-логопеди, практичні психологи, музичні керівники, керівники гуртків, студій, секцій, інших форм гурткової роботи та інші спеціалісти;</w:t>
      </w:r>
    </w:p>
    <w:p w14:paraId="061DF891" w14:textId="77777777" w:rsidR="001269B3" w:rsidRPr="00A5249A" w:rsidRDefault="001269B3" w:rsidP="00A5249A">
      <w:pPr>
        <w:pStyle w:val="aa"/>
        <w:ind w:firstLine="709"/>
        <w:jc w:val="both"/>
        <w:rPr>
          <w:rFonts w:ascii="Times New Roman" w:eastAsia="Times New Roman" w:hAnsi="Times New Roman" w:cs="Times New Roman"/>
          <w:sz w:val="28"/>
          <w:szCs w:val="28"/>
          <w:lang w:val="uk-UA"/>
        </w:rPr>
      </w:pPr>
      <w:r w:rsidRPr="00A5249A">
        <w:rPr>
          <w:rFonts w:ascii="Times New Roman" w:eastAsia="Times New Roman" w:hAnsi="Times New Roman" w:cs="Times New Roman"/>
          <w:sz w:val="28"/>
          <w:szCs w:val="28"/>
          <w:lang w:val="uk-UA"/>
        </w:rPr>
        <w:t xml:space="preserve">– помічники вихователів та няні; </w:t>
      </w:r>
    </w:p>
    <w:p w14:paraId="46D5761E" w14:textId="77777777" w:rsidR="001269B3" w:rsidRPr="00A5249A" w:rsidRDefault="001269B3" w:rsidP="00A5249A">
      <w:pPr>
        <w:pStyle w:val="aa"/>
        <w:ind w:firstLine="709"/>
        <w:jc w:val="both"/>
        <w:rPr>
          <w:rFonts w:ascii="Times New Roman" w:eastAsia="Times New Roman" w:hAnsi="Times New Roman" w:cs="Times New Roman"/>
          <w:sz w:val="28"/>
          <w:szCs w:val="28"/>
          <w:lang w:val="uk-UA"/>
        </w:rPr>
      </w:pPr>
      <w:r w:rsidRPr="00A5249A">
        <w:rPr>
          <w:rFonts w:ascii="Times New Roman" w:eastAsia="Times New Roman" w:hAnsi="Times New Roman" w:cs="Times New Roman"/>
          <w:sz w:val="28"/>
          <w:szCs w:val="28"/>
          <w:lang w:val="uk-UA"/>
        </w:rPr>
        <w:t>– медичні працівники;</w:t>
      </w:r>
    </w:p>
    <w:p w14:paraId="06213385" w14:textId="77777777" w:rsidR="001269B3" w:rsidRPr="00A5249A" w:rsidRDefault="001269B3" w:rsidP="00A5249A">
      <w:pPr>
        <w:pStyle w:val="aa"/>
        <w:ind w:firstLine="709"/>
        <w:jc w:val="both"/>
        <w:rPr>
          <w:rFonts w:ascii="Times New Roman" w:eastAsia="Times New Roman" w:hAnsi="Times New Roman" w:cs="Times New Roman"/>
          <w:sz w:val="28"/>
          <w:szCs w:val="28"/>
          <w:lang w:val="uk-UA"/>
        </w:rPr>
      </w:pPr>
      <w:r w:rsidRPr="00A5249A">
        <w:rPr>
          <w:rFonts w:ascii="Times New Roman" w:eastAsia="Times New Roman" w:hAnsi="Times New Roman" w:cs="Times New Roman"/>
          <w:sz w:val="28"/>
          <w:szCs w:val="28"/>
          <w:lang w:val="uk-UA"/>
        </w:rPr>
        <w:t>– батьки здобувачів освіти або особи, які їх замінюють;</w:t>
      </w:r>
    </w:p>
    <w:p w14:paraId="42C227E5" w14:textId="77777777" w:rsidR="001269B3" w:rsidRPr="00A5249A" w:rsidRDefault="001269B3" w:rsidP="00A5249A">
      <w:pPr>
        <w:pStyle w:val="aa"/>
        <w:ind w:firstLine="709"/>
        <w:jc w:val="both"/>
        <w:rPr>
          <w:rFonts w:ascii="Times New Roman" w:eastAsia="Times New Roman" w:hAnsi="Times New Roman" w:cs="Times New Roman"/>
          <w:sz w:val="28"/>
          <w:szCs w:val="28"/>
          <w:lang w:val="uk-UA"/>
        </w:rPr>
      </w:pPr>
      <w:r w:rsidRPr="00A5249A">
        <w:rPr>
          <w:rFonts w:ascii="Times New Roman" w:eastAsia="Times New Roman" w:hAnsi="Times New Roman" w:cs="Times New Roman"/>
          <w:sz w:val="28"/>
          <w:szCs w:val="28"/>
          <w:lang w:val="uk-UA"/>
        </w:rPr>
        <w:t>– асистенти дітей з особливими освітніми потребами;</w:t>
      </w:r>
    </w:p>
    <w:p w14:paraId="2D8146F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eastAsia="Times New Roman" w:hAnsi="Times New Roman" w:cs="Times New Roman"/>
          <w:iCs/>
          <w:sz w:val="28"/>
          <w:szCs w:val="28"/>
          <w:lang w:val="uk-UA"/>
        </w:rPr>
        <w:t xml:space="preserve">– </w:t>
      </w:r>
      <w:r w:rsidRPr="00A5249A">
        <w:rPr>
          <w:rFonts w:ascii="Times New Roman" w:eastAsia="Times New Roman" w:hAnsi="Times New Roman" w:cs="Times New Roman"/>
          <w:sz w:val="28"/>
          <w:szCs w:val="28"/>
          <w:lang w:val="uk-UA"/>
        </w:rPr>
        <w:t>фізичні особи, які мають право здійснювати освітню діяльність у сфері дошкільної освіти.</w:t>
      </w:r>
    </w:p>
    <w:p w14:paraId="538C7C9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6.2. Права дитини: </w:t>
      </w:r>
    </w:p>
    <w:p w14:paraId="4F93DD2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14:paraId="769730F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14:paraId="213FAA1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захист від будь-яких форм експлуатації та дій, які шкодять здоров'ю дитини, а також фізичного та психічного насильства, приниження її гідності;</w:t>
      </w:r>
    </w:p>
    <w:p w14:paraId="226BF25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здоровий спосіб життя.</w:t>
      </w:r>
    </w:p>
    <w:p w14:paraId="223DCFB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6.3. Права батьків здобувачів освіти або осіб, які їх замінюють:</w:t>
      </w:r>
    </w:p>
    <w:p w14:paraId="3856C24D"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обирати і бути обраними до органів громадського самоврядування Закладу;</w:t>
      </w:r>
    </w:p>
    <w:p w14:paraId="7368D27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звертатись до відповідних органів управління освітою з питань розвитку, виховання і навчання своїх дітей;</w:t>
      </w:r>
    </w:p>
    <w:p w14:paraId="176039C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захищати законні інтереси своїх дітей у відповідних державних органах і суді; </w:t>
      </w:r>
    </w:p>
    <w:p w14:paraId="6194CFC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бути на громадських засадах асистентом дитини з особливими освітніми потребами або визначити особу, яка виконуватиме обов’язки асистента дитини;</w:t>
      </w:r>
    </w:p>
    <w:p w14:paraId="24F3A1E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брати участь у поліпшенні організації освітнього процесу та зміцненні матеріально-технічної бази Закладу;</w:t>
      </w:r>
    </w:p>
    <w:p w14:paraId="319776A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інші права, що не суперечать чинному законодавству України.</w:t>
      </w:r>
    </w:p>
    <w:p w14:paraId="1AB0E7E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6.4. Батьки здобувачів освіти або особи, які їх замінюють, зобов'язані:</w:t>
      </w:r>
    </w:p>
    <w:p w14:paraId="0FBD319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6824D2F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14:paraId="67BEF8E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поважати гідність дитини;</w:t>
      </w:r>
    </w:p>
    <w:p w14:paraId="2460346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виховувати у дитини працелюбність, шанобливе ставлення до старших за віком, державної мови, до народних традицій і звичаїв;</w:t>
      </w:r>
    </w:p>
    <w:p w14:paraId="19C61B0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своєчасно повідомляти Заклад про можливість відсутності або хвороби дитини;</w:t>
      </w:r>
    </w:p>
    <w:p w14:paraId="600767F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своєчасно вносити плату за харчування дитини в Закладі у встановленому порядку;</w:t>
      </w:r>
    </w:p>
    <w:p w14:paraId="172CE7D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виконувати інші обов’язки, що не суперечать законодавству України.</w:t>
      </w:r>
    </w:p>
    <w:p w14:paraId="30C807C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6.5. Педагогічні працівники мають право:</w:t>
      </w:r>
    </w:p>
    <w:p w14:paraId="04DEB50F"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 захист професійної честі, гідності;</w:t>
      </w:r>
    </w:p>
    <w:p w14:paraId="6ED4C588"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 вільний вибір форм, методів і засобів роботи з дітьми;</w:t>
      </w:r>
    </w:p>
    <w:p w14:paraId="73AADE6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брати участь у роботі органів самоврядування Закладу;</w:t>
      </w:r>
    </w:p>
    <w:p w14:paraId="7D21FF5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 підвищення кваліфікації, перепідготовку;</w:t>
      </w:r>
    </w:p>
    <w:p w14:paraId="1C4D66D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проводити в установленому порядку експериментальну, пошукову роботу;</w:t>
      </w:r>
    </w:p>
    <w:p w14:paraId="606E8BB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вносити пропозиції щодо поліпшення роботи Закладу;</w:t>
      </w:r>
    </w:p>
    <w:p w14:paraId="0BF3986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 соціальне та матеріальне забезпечення відповідно до законодавства;</w:t>
      </w:r>
    </w:p>
    <w:p w14:paraId="1B2A2027"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на інші права, що не суперечать законодавству України. </w:t>
      </w:r>
    </w:p>
    <w:p w14:paraId="3A203A4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6.6. Педагогічні працівники зобов'язані:</w:t>
      </w:r>
    </w:p>
    <w:p w14:paraId="0167B16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дотримуватись Статуту Закладу, правил внутрішнього розпорядку, умов контракту чи трудового договору, посадової інструкції;</w:t>
      </w:r>
    </w:p>
    <w:p w14:paraId="020D4B1C"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дотримуватися педагогічної етики, моралі, поважати гідність дитини та її батьків;</w:t>
      </w:r>
    </w:p>
    <w:p w14:paraId="5307155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забезпечувати умови для засвоєння вихованцями Державної базової програми, інших додаткових програм розвитку дітей, затверджених Міністерством освіти і науки України;</w:t>
      </w:r>
    </w:p>
    <w:p w14:paraId="51CB6BD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14:paraId="03F5A4B4" w14:textId="77777777" w:rsidR="001269B3" w:rsidRPr="00A5249A" w:rsidRDefault="001D3626" w:rsidP="00A5249A">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постійно підвищувати свій професійний рівень,</w:t>
      </w:r>
      <w:r w:rsidR="001269B3" w:rsidRPr="00A5249A">
        <w:rPr>
          <w:rFonts w:ascii="Times New Roman" w:hAnsi="Times New Roman" w:cs="Times New Roman"/>
          <w:sz w:val="28"/>
          <w:szCs w:val="28"/>
          <w:lang w:val="uk-UA"/>
        </w:rPr>
        <w:t xml:space="preserve"> педагогічну  майстерність, загальну і політичну культуру;</w:t>
      </w:r>
      <w:r w:rsidR="000E40D1" w:rsidRPr="00A5249A">
        <w:rPr>
          <w:rFonts w:ascii="Times New Roman" w:hAnsi="Times New Roman" w:cs="Times New Roman"/>
          <w:sz w:val="28"/>
          <w:szCs w:val="28"/>
          <w:lang w:val="uk-UA"/>
        </w:rPr>
        <w:t xml:space="preserve"> </w:t>
      </w:r>
    </w:p>
    <w:p w14:paraId="01BC2F5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брати участь у роботі педагогічної ради та інших заходах;</w:t>
      </w:r>
    </w:p>
    <w:p w14:paraId="2B70B49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виконувати накази та розпорядження керівництва;</w:t>
      </w:r>
    </w:p>
    <w:p w14:paraId="1DCC96C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співпрацювати з сім’єю здобувача освіти Закладу з питань його освіти;</w:t>
      </w:r>
    </w:p>
    <w:p w14:paraId="4CC0B77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виконувати інші обов'язки, що не суперечать законодавству України. </w:t>
      </w:r>
    </w:p>
    <w:p w14:paraId="184C31E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6.7. Педагогічні та інші працівники приймаються на роботу до Закладу його керівником. </w:t>
      </w:r>
    </w:p>
    <w:p w14:paraId="3E22DED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Трудові відносини працівників Закладу регулюються законодавством України про працю, законами України «Про освіту», «Про дошкільну освіту», Правилами внутрішнього трудового розпорядку для працівників Закладу, іншими нормативно-правовими актами.</w:t>
      </w:r>
    </w:p>
    <w:p w14:paraId="5ACC4808"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Працівники Закладу несуть відповідальність за збереження життя, фізичне і психічне здоров'я дитини згідно з чинним законодавством України.</w:t>
      </w:r>
    </w:p>
    <w:p w14:paraId="69F437E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6.8. На посаду педагогічного працівника Закладу приймається особа з високими моральними якостями, яка має педагогічну освіту за відповідною спеціальністю та/або професійну кваліфікацію працівника, забезпечує результативність та якість роботи, а також фізичний і психічний стан якої дозволяє виконувати професійні обов'язки. </w:t>
      </w:r>
    </w:p>
    <w:p w14:paraId="59110FA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6.9. Працівники Закладу проходять періодичні медичні огляди в установленому чинним законодавством України порядку.</w:t>
      </w:r>
    </w:p>
    <w:p w14:paraId="7E91593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6.10. Педагогічні працівники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w:t>
      </w:r>
    </w:p>
    <w:p w14:paraId="2919A3D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6.11. Педагогічні працівники, які систематично порушують цей Статут, правила внутрішнього розпорядку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 </w:t>
      </w:r>
    </w:p>
    <w:p w14:paraId="57AF8D47" w14:textId="77777777" w:rsidR="00F54464" w:rsidRPr="00A5249A" w:rsidRDefault="00F54464" w:rsidP="001D3626">
      <w:pPr>
        <w:pStyle w:val="aa"/>
        <w:jc w:val="both"/>
        <w:rPr>
          <w:rFonts w:ascii="Times New Roman" w:hAnsi="Times New Roman" w:cs="Times New Roman"/>
          <w:sz w:val="28"/>
          <w:szCs w:val="28"/>
          <w:lang w:val="uk-UA"/>
        </w:rPr>
      </w:pPr>
    </w:p>
    <w:p w14:paraId="04CBC7A5" w14:textId="77777777" w:rsidR="001D3626"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7. Управління Закладом</w:t>
      </w:r>
    </w:p>
    <w:p w14:paraId="18B6B92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w:t>
      </w:r>
    </w:p>
    <w:p w14:paraId="34EA7140"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7.1. Управління Закладом у межах повноважень, визначених законами та цим Статутом, здійснюють:</w:t>
      </w:r>
    </w:p>
    <w:p w14:paraId="21077AC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Орган управління та структурний підрозділ Органу управління в галузі освіти; </w:t>
      </w:r>
    </w:p>
    <w:p w14:paraId="36FE8FB8"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керівник Закладу;</w:t>
      </w:r>
    </w:p>
    <w:p w14:paraId="5EDC54B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колегіальний орган громадського самоврядування – загальні збори (конференція) колективу Закладу.</w:t>
      </w:r>
    </w:p>
    <w:p w14:paraId="45ABE121" w14:textId="77777777" w:rsidR="001269B3" w:rsidRPr="008B7134" w:rsidRDefault="001269B3" w:rsidP="00A5249A">
      <w:pPr>
        <w:pStyle w:val="aa"/>
        <w:ind w:firstLine="709"/>
        <w:jc w:val="both"/>
        <w:rPr>
          <w:rFonts w:ascii="Times New Roman" w:hAnsi="Times New Roman" w:cs="Times New Roman"/>
          <w:sz w:val="28"/>
          <w:szCs w:val="28"/>
          <w:lang w:val="uk-UA"/>
        </w:rPr>
      </w:pPr>
      <w:r w:rsidRPr="008B7134">
        <w:rPr>
          <w:rFonts w:ascii="Times New Roman" w:hAnsi="Times New Roman" w:cs="Times New Roman"/>
          <w:sz w:val="28"/>
          <w:szCs w:val="28"/>
          <w:lang w:val="uk-UA"/>
        </w:rPr>
        <w:t>7.2. Безпосереднє керівництво Закладом здійснює його керівник, який призначається і звільняється з посади директором департаменту гуманітарної політики Дніпровської міської ради.</w:t>
      </w:r>
    </w:p>
    <w:p w14:paraId="6DE87C3D" w14:textId="77777777" w:rsidR="000E40D1"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7.3. Керівник Закладу:</w:t>
      </w:r>
    </w:p>
    <w:p w14:paraId="0AF3146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14:paraId="2A6301D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здійснює керівництво і контроль за діяльністю Закладу; </w:t>
      </w:r>
    </w:p>
    <w:p w14:paraId="334AA56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діє від імені Закладу, представляє його  в  усіх державних  та  інших органах, установах і організаціях, може укладати угоди з юридичними та фізичними особами відповідно до чинного законодавства України; </w:t>
      </w:r>
    </w:p>
    <w:p w14:paraId="51B8CD9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розпоряджається в установленому порядку майном Закладу і відповідає за збереження матеріально-технічної бази Закладу; </w:t>
      </w:r>
    </w:p>
    <w:p w14:paraId="39B3096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приймає на роботу та звільняє з роботи працівників Закладу; </w:t>
      </w:r>
    </w:p>
    <w:p w14:paraId="247C39B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видає у межах своєї компетенції накази та розпорядження, контролює їх виконання; </w:t>
      </w:r>
    </w:p>
    <w:p w14:paraId="4CBFDD87"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складає проєкт штатного розпису із залученням інших працівників Закладу; </w:t>
      </w:r>
    </w:p>
    <w:p w14:paraId="77A2640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контролює організацію харчування і медичного обслуговування дітей; </w:t>
      </w:r>
    </w:p>
    <w:p w14:paraId="2BE42E2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затверджує правила внутрішнього трудового розпорядку, посадові інструкції працівників; </w:t>
      </w:r>
    </w:p>
    <w:p w14:paraId="6BCC085A"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14:paraId="0D6951A5"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w:t>
      </w:r>
    </w:p>
    <w:p w14:paraId="1C6DDE9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підтримує ініціативу щодо вдосконалення освітньої роботи, заохочує творчі пошуки, експериментальну та інноваційну діяльність педагогів; </w:t>
      </w:r>
    </w:p>
    <w:p w14:paraId="3E02054D"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організовує різні форми співпраці з батьками здобувачів освіти або особами, які їх замінюють; </w:t>
      </w:r>
    </w:p>
    <w:p w14:paraId="6E9233C3"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щороку звітує про освітню, методичну, фінансово-господарську діяльність Закладу на загальних зборах (конференціях) колективу та батьків здобувачів освіти або осіб, які їх замінюють. </w:t>
      </w:r>
    </w:p>
    <w:p w14:paraId="79D8A30B"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7.4. Постійно діючий колегіальний орган у Закладі – педагогічна рада.</w:t>
      </w:r>
    </w:p>
    <w:p w14:paraId="06F3C9B9" w14:textId="77777777" w:rsidR="001269B3"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До складу педагогічної ради входять усі педагогічні працівники, медичні працівники, інші спеціалісти. До складу педагогічної ради Закладу можуть входити голови батьківських комітетів, фізичні особи, які проводять освітню діяльність у Закладі. </w:t>
      </w:r>
    </w:p>
    <w:p w14:paraId="518E60E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здобувачів освіти або особи, які їх замінюють. </w:t>
      </w:r>
    </w:p>
    <w:p w14:paraId="5E283537"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Головою педагогічної ради є керівник Закладу. </w:t>
      </w:r>
    </w:p>
    <w:p w14:paraId="478E5AC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7.5. Педагогічна рада Закладу:</w:t>
      </w:r>
    </w:p>
    <w:p w14:paraId="3B3CFE9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схвалює освітню програму Закладу, оцінює результати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 </w:t>
      </w:r>
    </w:p>
    <w:p w14:paraId="2E0014EA"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 формує систему та затверджує процедури внутрішнього забезпечення якості освіти, зокрема систему та механізм забезпечення академічної доброчесності; </w:t>
      </w:r>
    </w:p>
    <w:p w14:paraId="542F2CF9"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розглядає питання вдосконалення організації освітнього процесу у Закладі; </w:t>
      </w:r>
    </w:p>
    <w:p w14:paraId="30DD2FBD"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визначає план роботи Закладу та педагогічне навантаження педагогічних працівників; </w:t>
      </w:r>
    </w:p>
    <w:p w14:paraId="307D32FD"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затверджує заходи щодо зміцнення здоров’я дітей; </w:t>
      </w:r>
    </w:p>
    <w:p w14:paraId="4E19D8C5"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обговорює питання підвищення кваліфікації педагогічних працівників, розвитку їхньої ініціативи; </w:t>
      </w:r>
    </w:p>
    <w:p w14:paraId="509DD4A2"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затверджує щорічний план підвищення кваліфікації педагогічних працівників; </w:t>
      </w:r>
    </w:p>
    <w:p w14:paraId="51F3273D"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заслуховує звіти педагогічних працівників, які проходять атестацію; </w:t>
      </w:r>
    </w:p>
    <w:p w14:paraId="78352793"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w:t>
      </w:r>
      <w:r w:rsidR="008D5519">
        <w:rPr>
          <w:rFonts w:ascii="Times New Roman" w:eastAsia="Arial Unicode MS" w:hAnsi="Times New Roman" w:cs="Times New Roman"/>
          <w:sz w:val="28"/>
          <w:szCs w:val="28"/>
          <w:lang w:val="uk-UA"/>
        </w:rPr>
        <w:t>розглядає питання впровадження в</w:t>
      </w:r>
      <w:r w:rsidRPr="00A5249A">
        <w:rPr>
          <w:rFonts w:ascii="Times New Roman" w:eastAsia="Arial Unicode MS" w:hAnsi="Times New Roman" w:cs="Times New Roman"/>
          <w:sz w:val="28"/>
          <w:szCs w:val="28"/>
          <w:lang w:val="uk-UA"/>
        </w:rPr>
        <w:t xml:space="preserve">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2A3C1921"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w:t>
      </w:r>
      <w:r w:rsidRPr="00A5249A">
        <w:rPr>
          <w:rFonts w:ascii="Times New Roman" w:eastAsia="Arial Unicode MS" w:hAnsi="Times New Roman" w:cs="Times New Roman"/>
          <w:sz w:val="28"/>
          <w:szCs w:val="28"/>
          <w:lang w:val="uk-UA"/>
        </w:rPr>
        <w:softHyphen/>
        <w:t xml:space="preserve"> визначає шляхи співпраці Закладу з сім’єю; </w:t>
      </w:r>
    </w:p>
    <w:p w14:paraId="5E9CE206" w14:textId="77777777" w:rsidR="008D5519"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14:paraId="4397F49E" w14:textId="77777777" w:rsidR="001269B3" w:rsidRDefault="001269B3" w:rsidP="008D5519">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lastRenderedPageBreak/>
        <w:t xml:space="preserve"> </w:t>
      </w:r>
      <w:r w:rsidR="008D5519" w:rsidRPr="00A5249A">
        <w:rPr>
          <w:rFonts w:ascii="Times New Roman" w:eastAsia="Arial Unicode MS" w:hAnsi="Times New Roman" w:cs="Times New Roman"/>
          <w:sz w:val="28"/>
          <w:szCs w:val="28"/>
          <w:lang w:val="uk-UA"/>
        </w:rPr>
        <w:t xml:space="preserve">– розглядає </w:t>
      </w:r>
      <w:r w:rsidR="008D5519">
        <w:rPr>
          <w:rFonts w:ascii="Times New Roman" w:eastAsia="Arial Unicode MS" w:hAnsi="Times New Roman" w:cs="Times New Roman"/>
          <w:sz w:val="28"/>
          <w:szCs w:val="28"/>
          <w:lang w:val="uk-UA"/>
        </w:rPr>
        <w:t xml:space="preserve">інші </w:t>
      </w:r>
      <w:r w:rsidR="008D5519" w:rsidRPr="00A5249A">
        <w:rPr>
          <w:rFonts w:ascii="Times New Roman" w:eastAsia="Arial Unicode MS" w:hAnsi="Times New Roman" w:cs="Times New Roman"/>
          <w:sz w:val="28"/>
          <w:szCs w:val="28"/>
          <w:lang w:val="uk-UA"/>
        </w:rPr>
        <w:t>питання</w:t>
      </w:r>
      <w:r w:rsidR="008D5519">
        <w:rPr>
          <w:rFonts w:ascii="Times New Roman" w:eastAsia="Arial Unicode MS" w:hAnsi="Times New Roman" w:cs="Times New Roman"/>
          <w:sz w:val="28"/>
          <w:szCs w:val="28"/>
          <w:lang w:val="uk-UA"/>
        </w:rPr>
        <w:t>, віднесені законом та/або Статутом Закладу до її повноважень.</w:t>
      </w:r>
    </w:p>
    <w:p w14:paraId="37903594"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xml:space="preserve">Рішення педагогічної ради Закладу вводяться в дію рішеннями керівника Закладу. </w:t>
      </w:r>
    </w:p>
    <w:p w14:paraId="326442FC"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xml:space="preserve">Робота педагогічної ради планується довільно відповідно до потреб Закладу. </w:t>
      </w:r>
    </w:p>
    <w:p w14:paraId="4B6A9DAE" w14:textId="77777777" w:rsid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Кількість засідань педагогічної ради становить не менше 4 разів на рік.</w:t>
      </w:r>
    </w:p>
    <w:p w14:paraId="542FF7C6"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xml:space="preserve">7.6. У Закладі можуть діяти: </w:t>
      </w:r>
    </w:p>
    <w:p w14:paraId="4F413F6B"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органи самоврядування працівників Закладу;</w:t>
      </w:r>
    </w:p>
    <w:p w14:paraId="152AD992"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xml:space="preserve">– органи батьківського самоврядування; </w:t>
      </w:r>
    </w:p>
    <w:p w14:paraId="27E96685" w14:textId="77777777" w:rsidR="008D5519" w:rsidRPr="008D5519" w:rsidRDefault="008D5519" w:rsidP="008D5519">
      <w:pPr>
        <w:pStyle w:val="aa"/>
        <w:ind w:firstLine="709"/>
        <w:jc w:val="both"/>
        <w:rPr>
          <w:rFonts w:ascii="Times New Roman" w:hAnsi="Times New Roman" w:cs="Times New Roman"/>
          <w:sz w:val="28"/>
          <w:szCs w:val="28"/>
          <w:lang w:val="uk-UA"/>
        </w:rPr>
      </w:pPr>
      <w:r w:rsidRPr="008D5519">
        <w:rPr>
          <w:rFonts w:ascii="Times New Roman" w:hAnsi="Times New Roman" w:cs="Times New Roman"/>
          <w:sz w:val="28"/>
          <w:szCs w:val="28"/>
          <w:lang w:val="uk-UA"/>
        </w:rPr>
        <w:t>– інші органи громадського самоврядування учасників освітнього процесу.</w:t>
      </w:r>
    </w:p>
    <w:p w14:paraId="400EC3CC"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eastAsia="Arial Unicode MS" w:hAnsi="Times New Roman" w:cs="Times New Roman"/>
          <w:sz w:val="28"/>
          <w:szCs w:val="28"/>
          <w:lang w:val="uk-UA"/>
        </w:rPr>
        <w:t xml:space="preserve">  </w:t>
      </w:r>
      <w:r w:rsidRPr="00A5249A">
        <w:rPr>
          <w:rFonts w:ascii="Times New Roman" w:hAnsi="Times New Roman" w:cs="Times New Roman"/>
          <w:sz w:val="28"/>
          <w:szCs w:val="28"/>
          <w:lang w:val="uk-UA"/>
        </w:rPr>
        <w:t>Вищим колегіальним органом громадського самоврядування Закладу є загальні збори (конференція) колективу Закладу.</w:t>
      </w:r>
    </w:p>
    <w:p w14:paraId="117A4DE4"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Загальні збори: </w:t>
      </w:r>
    </w:p>
    <w:p w14:paraId="1C0AE312"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вносять пропозиції про зміни і доповнення до цього Статуту; </w:t>
      </w:r>
    </w:p>
    <w:p w14:paraId="68B5E8B4"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обирають раду Закладу, її членів і голову, встановлюють терміни її повноважень; </w:t>
      </w:r>
    </w:p>
    <w:p w14:paraId="25AD1FF4"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xml:space="preserve">– заслуховують звіт керівника Закладу, голови ради Закладу з питань статутної діяльності, дають їй оцінку шляхом таємного або відкритого голосування; </w:t>
      </w:r>
    </w:p>
    <w:p w14:paraId="7DAF8FF4" w14:textId="77777777" w:rsidR="001269B3" w:rsidRPr="00A5249A" w:rsidRDefault="008D5519" w:rsidP="008D5519">
      <w:pPr>
        <w:pStyle w:val="aa"/>
        <w:ind w:firstLine="709"/>
        <w:jc w:val="both"/>
        <w:rPr>
          <w:rFonts w:ascii="Times New Roman" w:eastAsia="Arial Unicode MS" w:hAnsi="Times New Roman" w:cs="Times New Roman"/>
          <w:sz w:val="28"/>
          <w:szCs w:val="28"/>
          <w:lang w:val="uk-UA"/>
        </w:rPr>
      </w:pPr>
      <w:r w:rsidRPr="008D5519">
        <w:rPr>
          <w:rFonts w:ascii="Times New Roman" w:eastAsia="Arial Unicode MS" w:hAnsi="Times New Roman" w:cs="Times New Roman"/>
          <w:sz w:val="28"/>
          <w:szCs w:val="28"/>
          <w:lang w:val="uk-UA"/>
        </w:rPr>
        <w:t>–</w:t>
      </w:r>
      <w:r>
        <w:rPr>
          <w:rFonts w:ascii="Times New Roman" w:eastAsia="Arial Unicode MS" w:hAnsi="Times New Roman" w:cs="Times New Roman"/>
          <w:sz w:val="28"/>
          <w:szCs w:val="28"/>
          <w:lang w:val="uk-UA"/>
        </w:rPr>
        <w:t xml:space="preserve"> </w:t>
      </w:r>
      <w:r w:rsidR="001269B3" w:rsidRPr="00A5249A">
        <w:rPr>
          <w:rFonts w:ascii="Times New Roman" w:eastAsia="Arial Unicode MS" w:hAnsi="Times New Roman" w:cs="Times New Roman"/>
          <w:sz w:val="28"/>
          <w:szCs w:val="28"/>
          <w:lang w:val="uk-UA"/>
        </w:rPr>
        <w:t xml:space="preserve">розглядають питання освітньої, методичної та фінансово-господарської діяльності Закладу; </w:t>
      </w:r>
    </w:p>
    <w:p w14:paraId="53328C4F" w14:textId="77777777" w:rsidR="000E40D1"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 затверджують основні напрями вдосконалення роботи і розвитку Закладу.</w:t>
      </w:r>
    </w:p>
    <w:p w14:paraId="553D9887" w14:textId="77777777" w:rsidR="001D3626" w:rsidRPr="00A5249A" w:rsidRDefault="001D3626" w:rsidP="00A5249A">
      <w:pPr>
        <w:pStyle w:val="aa"/>
        <w:ind w:firstLine="709"/>
        <w:jc w:val="both"/>
        <w:rPr>
          <w:rFonts w:ascii="Times New Roman" w:eastAsia="Arial Unicode MS" w:hAnsi="Times New Roman" w:cs="Times New Roman"/>
          <w:sz w:val="28"/>
          <w:szCs w:val="28"/>
          <w:lang w:val="uk-UA"/>
        </w:rPr>
      </w:pPr>
    </w:p>
    <w:p w14:paraId="3711471D"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8. Майно, матеріально-технічна база </w:t>
      </w:r>
    </w:p>
    <w:p w14:paraId="2CE1F5BC" w14:textId="77777777" w:rsidR="001D3626" w:rsidRPr="00A5249A" w:rsidRDefault="001D3626" w:rsidP="00A5249A">
      <w:pPr>
        <w:pStyle w:val="aa"/>
        <w:ind w:firstLine="709"/>
        <w:jc w:val="both"/>
        <w:rPr>
          <w:rFonts w:ascii="Times New Roman" w:hAnsi="Times New Roman" w:cs="Times New Roman"/>
          <w:sz w:val="28"/>
          <w:szCs w:val="28"/>
          <w:lang w:val="uk-UA"/>
        </w:rPr>
      </w:pPr>
    </w:p>
    <w:p w14:paraId="739CEAB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8.1. Нерухоме майно, що використовує Заклад, перебуває в комунальній власності територіальної громади міста Дніпра, в особі Дніпровської міської ради, в оперативному управлінні та на балансі Органу управління. </w:t>
      </w:r>
    </w:p>
    <w:p w14:paraId="65E62C6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8.2. Відчуження засобів виробництва та нерухомого майна, яке є комунальною власністю територіальної громади міста, здійснюється за рішенням Засновника, тобто територіальної громади міста, в особі Дніпровської міської ради, за погодженням з Органом управління або структурним підрозділом з питань освіти відповідно до порядку, який встановлений чинним законодавством.</w:t>
      </w:r>
    </w:p>
    <w:p w14:paraId="4A4239DE"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8.3. 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14:paraId="69B2DA4E" w14:textId="77777777" w:rsidR="001D3626"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8.4. Вимоги до матеріально-технічної бази Закладу визначаються відповідними будівельними та санітарно-гігієнічними нормами і правилами.</w:t>
      </w:r>
    </w:p>
    <w:p w14:paraId="0D6DC851" w14:textId="77777777" w:rsidR="001269B3" w:rsidRPr="009A0EC9" w:rsidRDefault="001269B3" w:rsidP="00A5249A">
      <w:pPr>
        <w:pStyle w:val="aa"/>
        <w:ind w:firstLine="709"/>
        <w:jc w:val="both"/>
        <w:rPr>
          <w:rFonts w:ascii="Times New Roman" w:hAnsi="Times New Roman" w:cs="Times New Roman"/>
          <w:lang w:val="uk-UA"/>
        </w:rPr>
      </w:pPr>
      <w:r w:rsidRPr="00A5249A">
        <w:rPr>
          <w:rFonts w:ascii="Times New Roman" w:hAnsi="Times New Roman" w:cs="Times New Roman"/>
          <w:sz w:val="28"/>
          <w:szCs w:val="28"/>
          <w:lang w:val="uk-UA"/>
        </w:rPr>
        <w:t xml:space="preserve"> </w:t>
      </w:r>
    </w:p>
    <w:p w14:paraId="47AA871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9. Фінансово-господарська діяльність </w:t>
      </w:r>
    </w:p>
    <w:p w14:paraId="740C877E" w14:textId="77777777" w:rsidR="001D3626" w:rsidRPr="008D5519" w:rsidRDefault="001D3626" w:rsidP="00A5249A">
      <w:pPr>
        <w:pStyle w:val="aa"/>
        <w:ind w:firstLine="709"/>
        <w:jc w:val="both"/>
        <w:rPr>
          <w:rFonts w:ascii="Times New Roman" w:hAnsi="Times New Roman" w:cs="Times New Roman"/>
          <w:lang w:val="uk-UA"/>
        </w:rPr>
      </w:pPr>
    </w:p>
    <w:p w14:paraId="1FB6D154" w14:textId="77777777" w:rsidR="00F54464" w:rsidRPr="00A5249A" w:rsidRDefault="001269B3" w:rsidP="001D3626">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xml:space="preserve">9.1. Заклад є неприбутковою установою. Забороняється розподіл отриманих доходів (прибутків) або їх частини серед Засновників (учасників), членів, працівників (крім оплати їхньої праці, нарахування єдиного соціального внеску), членів Органів управління та інших пов’язаних з ними осіб.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14:paraId="4389545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9.2. Фінансування Закладу здійснюється головним розпорядником коштів – Органом управління згідно з чинним законодавством України та на основі кошторису. </w:t>
      </w:r>
    </w:p>
    <w:p w14:paraId="06764D41"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Джерелами фінансування Закладу є кошти: </w:t>
      </w:r>
    </w:p>
    <w:p w14:paraId="037E6573"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Засновника;</w:t>
      </w:r>
    </w:p>
    <w:p w14:paraId="23068E0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міського бюджету;</w:t>
      </w:r>
    </w:p>
    <w:p w14:paraId="4D842EB6"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надходження від додаткових освітніх послуг;</w:t>
      </w:r>
    </w:p>
    <w:p w14:paraId="6300D97A"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добровільні пожертвування і цільові внески фізичних і юридичних осіб;</w:t>
      </w:r>
    </w:p>
    <w:p w14:paraId="32A4039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інші кошти згідно з чинним законодавством України.</w:t>
      </w:r>
    </w:p>
    <w:p w14:paraId="592ADC19" w14:textId="77777777" w:rsidR="001269B3" w:rsidRPr="00A5249A" w:rsidRDefault="001269B3" w:rsidP="00A5249A">
      <w:pPr>
        <w:pStyle w:val="aa"/>
        <w:ind w:firstLine="709"/>
        <w:jc w:val="both"/>
        <w:rPr>
          <w:rFonts w:ascii="Times New Roman" w:eastAsia="Arial Unicode MS" w:hAnsi="Times New Roman" w:cs="Times New Roman"/>
          <w:sz w:val="28"/>
          <w:szCs w:val="28"/>
          <w:lang w:val="uk-UA"/>
        </w:rPr>
      </w:pPr>
      <w:r w:rsidRPr="00A5249A">
        <w:rPr>
          <w:rFonts w:ascii="Times New Roman" w:eastAsia="Arial Unicode MS" w:hAnsi="Times New Roman" w:cs="Times New Roman"/>
          <w:sz w:val="28"/>
          <w:szCs w:val="28"/>
          <w:lang w:val="uk-UA"/>
        </w:rPr>
        <w:t>9.3. Порядок ведення діло</w:t>
      </w:r>
      <w:r w:rsidR="00F37B6D">
        <w:rPr>
          <w:rFonts w:ascii="Times New Roman" w:eastAsia="Arial Unicode MS" w:hAnsi="Times New Roman" w:cs="Times New Roman"/>
          <w:sz w:val="28"/>
          <w:szCs w:val="28"/>
          <w:lang w:val="uk-UA"/>
        </w:rPr>
        <w:t>водства у Закладі визначається</w:t>
      </w:r>
      <w:r w:rsidRPr="00A5249A">
        <w:rPr>
          <w:rFonts w:ascii="Times New Roman" w:eastAsia="Arial Unicode MS" w:hAnsi="Times New Roman" w:cs="Times New Roman"/>
          <w:sz w:val="28"/>
          <w:szCs w:val="28"/>
          <w:lang w:val="uk-UA"/>
        </w:rPr>
        <w:t xml:space="preserve"> чинним законодавством України, нормативно-правовими актами Міністерства освіти і науки України та інших органів, яким підпорядковується Заклад.</w:t>
      </w:r>
    </w:p>
    <w:p w14:paraId="5C4A8AEA" w14:textId="77777777" w:rsidR="001269B3" w:rsidRPr="00A5249A" w:rsidRDefault="00F37B6D" w:rsidP="00A5249A">
      <w:pPr>
        <w:pStyle w:val="aa"/>
        <w:ind w:firstLine="709"/>
        <w:jc w:val="both"/>
        <w:rPr>
          <w:rFonts w:ascii="Times New Roman" w:hAnsi="Times New Roman" w:cs="Times New Roman"/>
          <w:spacing w:val="-10"/>
          <w:sz w:val="28"/>
          <w:szCs w:val="28"/>
          <w:lang w:val="uk-UA"/>
        </w:rPr>
      </w:pPr>
      <w:r>
        <w:rPr>
          <w:rFonts w:ascii="Times New Roman" w:eastAsia="Arial Unicode MS" w:hAnsi="Times New Roman" w:cs="Times New Roman"/>
          <w:sz w:val="28"/>
          <w:szCs w:val="28"/>
          <w:lang w:val="uk-UA"/>
        </w:rPr>
        <w:t>9.4. Штатний розпис Закладу</w:t>
      </w:r>
      <w:r w:rsidR="001269B3" w:rsidRPr="00A5249A">
        <w:rPr>
          <w:rFonts w:ascii="Times New Roman" w:eastAsia="Arial Unicode MS" w:hAnsi="Times New Roman" w:cs="Times New Roman"/>
          <w:sz w:val="28"/>
          <w:szCs w:val="28"/>
          <w:lang w:val="uk-UA"/>
        </w:rPr>
        <w:t xml:space="preserve"> в</w:t>
      </w:r>
      <w:r>
        <w:rPr>
          <w:rFonts w:ascii="Times New Roman" w:eastAsia="Arial Unicode MS" w:hAnsi="Times New Roman" w:cs="Times New Roman"/>
          <w:sz w:val="28"/>
          <w:szCs w:val="28"/>
          <w:lang w:val="uk-UA"/>
        </w:rPr>
        <w:t>становлюється (затверджується)</w:t>
      </w:r>
      <w:r w:rsidR="001269B3" w:rsidRPr="00A5249A">
        <w:rPr>
          <w:rFonts w:ascii="Times New Roman" w:eastAsia="Arial Unicode MS" w:hAnsi="Times New Roman" w:cs="Times New Roman"/>
          <w:sz w:val="28"/>
          <w:szCs w:val="28"/>
          <w:lang w:val="uk-UA"/>
        </w:rPr>
        <w:t xml:space="preserve"> Органом управління </w:t>
      </w:r>
      <w:r w:rsidR="001269B3" w:rsidRPr="00A5249A">
        <w:rPr>
          <w:rFonts w:ascii="Times New Roman" w:hAnsi="Times New Roman" w:cs="Times New Roman"/>
          <w:spacing w:val="-10"/>
          <w:sz w:val="28"/>
          <w:szCs w:val="28"/>
          <w:lang w:val="uk-UA"/>
        </w:rPr>
        <w:t>відповідно до чинного законодавства України.</w:t>
      </w:r>
    </w:p>
    <w:p w14:paraId="32C01910"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pacing w:val="-10"/>
          <w:sz w:val="28"/>
          <w:szCs w:val="28"/>
          <w:lang w:val="uk-UA"/>
        </w:rPr>
        <w:t>9.5</w:t>
      </w:r>
      <w:r w:rsidRPr="00A5249A">
        <w:rPr>
          <w:rFonts w:ascii="Times New Roman" w:hAnsi="Times New Roman" w:cs="Times New Roman"/>
          <w:sz w:val="28"/>
          <w:szCs w:val="28"/>
          <w:lang w:val="uk-UA"/>
        </w:rPr>
        <w:t>. Статистична з</w:t>
      </w:r>
      <w:r w:rsidR="00F37B6D">
        <w:rPr>
          <w:rFonts w:ascii="Times New Roman" w:hAnsi="Times New Roman" w:cs="Times New Roman"/>
          <w:sz w:val="28"/>
          <w:szCs w:val="28"/>
          <w:lang w:val="uk-UA"/>
        </w:rPr>
        <w:t>вітність про діяльність Закладу</w:t>
      </w:r>
      <w:r w:rsidR="008D5519">
        <w:rPr>
          <w:rFonts w:ascii="Times New Roman" w:hAnsi="Times New Roman" w:cs="Times New Roman"/>
          <w:sz w:val="28"/>
          <w:szCs w:val="28"/>
          <w:lang w:val="uk-UA"/>
        </w:rPr>
        <w:t xml:space="preserve"> встановлюється  відповідно </w:t>
      </w:r>
      <w:r w:rsidRPr="00A5249A">
        <w:rPr>
          <w:rFonts w:ascii="Times New Roman" w:hAnsi="Times New Roman" w:cs="Times New Roman"/>
          <w:sz w:val="28"/>
          <w:szCs w:val="28"/>
          <w:lang w:val="uk-UA"/>
        </w:rPr>
        <w:t>до чинного законодавства України.</w:t>
      </w:r>
    </w:p>
    <w:p w14:paraId="0E8E3D6D" w14:textId="77777777" w:rsidR="008D5519" w:rsidRPr="00A5249A" w:rsidRDefault="008D5519" w:rsidP="00A5249A">
      <w:pPr>
        <w:pStyle w:val="aa"/>
        <w:ind w:firstLine="709"/>
        <w:jc w:val="both"/>
        <w:rPr>
          <w:rFonts w:ascii="Times New Roman" w:hAnsi="Times New Roman" w:cs="Times New Roman"/>
          <w:sz w:val="28"/>
          <w:szCs w:val="28"/>
          <w:lang w:val="uk-UA"/>
        </w:rPr>
      </w:pPr>
    </w:p>
    <w:p w14:paraId="01D7446F" w14:textId="77777777" w:rsidR="001269B3" w:rsidRPr="00A5249A" w:rsidRDefault="001269B3" w:rsidP="00A5249A">
      <w:pPr>
        <w:pStyle w:val="aa"/>
        <w:ind w:firstLine="709"/>
        <w:jc w:val="both"/>
        <w:rPr>
          <w:rFonts w:ascii="Times New Roman" w:hAnsi="Times New Roman" w:cs="Times New Roman"/>
          <w:spacing w:val="-10"/>
          <w:sz w:val="28"/>
          <w:szCs w:val="28"/>
          <w:lang w:val="uk-UA"/>
        </w:rPr>
      </w:pPr>
      <w:r w:rsidRPr="00A5249A">
        <w:rPr>
          <w:rFonts w:ascii="Times New Roman" w:hAnsi="Times New Roman" w:cs="Times New Roman"/>
          <w:spacing w:val="-10"/>
          <w:sz w:val="28"/>
          <w:szCs w:val="28"/>
          <w:lang w:val="uk-UA"/>
        </w:rPr>
        <w:t xml:space="preserve">10. </w:t>
      </w:r>
      <w:r w:rsidRPr="00A5249A">
        <w:rPr>
          <w:rFonts w:ascii="Times New Roman" w:hAnsi="Times New Roman" w:cs="Times New Roman"/>
          <w:sz w:val="28"/>
          <w:szCs w:val="28"/>
          <w:lang w:val="uk-UA"/>
        </w:rPr>
        <w:t>Міжнародне співробітництво</w:t>
      </w:r>
    </w:p>
    <w:p w14:paraId="3A6914E4" w14:textId="77777777" w:rsidR="008D5519" w:rsidRDefault="008D5519" w:rsidP="00A5249A">
      <w:pPr>
        <w:pStyle w:val="aa"/>
        <w:ind w:firstLine="709"/>
        <w:jc w:val="both"/>
        <w:rPr>
          <w:rFonts w:ascii="Times New Roman" w:hAnsi="Times New Roman" w:cs="Times New Roman"/>
          <w:sz w:val="28"/>
          <w:szCs w:val="28"/>
          <w:lang w:val="uk-UA"/>
        </w:rPr>
      </w:pPr>
    </w:p>
    <w:p w14:paraId="6C533C01"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Міжнародне співробітництво у Закладі здійснюється відповідно до законів України «Про освіту» та «Про дошкільну освіт</w:t>
      </w:r>
      <w:r w:rsidR="008D5519">
        <w:rPr>
          <w:rFonts w:ascii="Times New Roman" w:hAnsi="Times New Roman" w:cs="Times New Roman"/>
          <w:sz w:val="28"/>
          <w:szCs w:val="28"/>
          <w:lang w:val="uk-UA"/>
        </w:rPr>
        <w:t>у», інших нормати</w:t>
      </w:r>
      <w:r w:rsidRPr="00A5249A">
        <w:rPr>
          <w:rFonts w:ascii="Times New Roman" w:hAnsi="Times New Roman" w:cs="Times New Roman"/>
          <w:sz w:val="28"/>
          <w:szCs w:val="28"/>
          <w:lang w:val="uk-UA"/>
        </w:rPr>
        <w:t>вно-правових актів, а також міжнародних договорів України, згода на обов’язковість яких надана Верховною Радою України.</w:t>
      </w:r>
    </w:p>
    <w:p w14:paraId="5031E6A7" w14:textId="77777777" w:rsidR="008D5519" w:rsidRPr="00A5249A" w:rsidRDefault="008D5519" w:rsidP="00A5249A">
      <w:pPr>
        <w:pStyle w:val="aa"/>
        <w:ind w:firstLine="709"/>
        <w:jc w:val="both"/>
        <w:rPr>
          <w:rFonts w:ascii="Times New Roman" w:hAnsi="Times New Roman" w:cs="Times New Roman"/>
          <w:sz w:val="28"/>
          <w:szCs w:val="28"/>
          <w:lang w:val="uk-UA"/>
        </w:rPr>
      </w:pPr>
    </w:p>
    <w:p w14:paraId="256A6AEA"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11. К</w:t>
      </w:r>
      <w:r w:rsidR="004B2C97" w:rsidRPr="00A5249A">
        <w:rPr>
          <w:rFonts w:ascii="Times New Roman" w:hAnsi="Times New Roman" w:cs="Times New Roman"/>
          <w:sz w:val="28"/>
          <w:szCs w:val="28"/>
          <w:lang w:val="uk-UA"/>
        </w:rPr>
        <w:t>онтроль</w:t>
      </w:r>
      <w:r w:rsidRPr="00A5249A">
        <w:rPr>
          <w:rFonts w:ascii="Times New Roman" w:hAnsi="Times New Roman" w:cs="Times New Roman"/>
          <w:sz w:val="28"/>
          <w:szCs w:val="28"/>
          <w:lang w:val="uk-UA"/>
        </w:rPr>
        <w:t xml:space="preserve"> за діяльністю Закладу </w:t>
      </w:r>
    </w:p>
    <w:p w14:paraId="7E94491A" w14:textId="77777777" w:rsidR="008D5519" w:rsidRDefault="008D5519" w:rsidP="00A5249A">
      <w:pPr>
        <w:pStyle w:val="aa"/>
        <w:ind w:firstLine="709"/>
        <w:jc w:val="both"/>
        <w:rPr>
          <w:rFonts w:ascii="Times New Roman" w:hAnsi="Times New Roman" w:cs="Times New Roman"/>
          <w:sz w:val="28"/>
          <w:szCs w:val="28"/>
          <w:lang w:val="uk-UA"/>
        </w:rPr>
      </w:pPr>
    </w:p>
    <w:p w14:paraId="19C5703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11.1. Заклад підпорядкований і підзвітний Органу управління. </w:t>
      </w:r>
    </w:p>
    <w:p w14:paraId="466DEA7B" w14:textId="77777777" w:rsidR="001269B3"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11.2. Основною формою контролю за діяльністю Закладу є державний нагляд у сфері дошкільної освіти, який здійснюється відповідно до Закону України «Про освіту» контролюючими органами, Органом управління та структурним підрозділом Органу управління з питань освіти.</w:t>
      </w:r>
    </w:p>
    <w:p w14:paraId="01C952FE" w14:textId="77777777" w:rsidR="008D5519" w:rsidRPr="00A5249A" w:rsidRDefault="008D5519" w:rsidP="00A5249A">
      <w:pPr>
        <w:pStyle w:val="aa"/>
        <w:ind w:firstLine="709"/>
        <w:jc w:val="both"/>
        <w:rPr>
          <w:rFonts w:ascii="Times New Roman" w:hAnsi="Times New Roman" w:cs="Times New Roman"/>
          <w:sz w:val="28"/>
          <w:szCs w:val="28"/>
          <w:lang w:val="uk-UA"/>
        </w:rPr>
      </w:pPr>
    </w:p>
    <w:p w14:paraId="238199BD"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12. Реорганізація, ліквідація або перепрофілювання Закладу </w:t>
      </w:r>
    </w:p>
    <w:p w14:paraId="3DF3BBBC" w14:textId="77777777" w:rsidR="008D5519" w:rsidRDefault="008D5519" w:rsidP="00A5249A">
      <w:pPr>
        <w:pStyle w:val="aa"/>
        <w:ind w:firstLine="709"/>
        <w:jc w:val="both"/>
        <w:rPr>
          <w:rFonts w:ascii="Times New Roman" w:hAnsi="Times New Roman" w:cs="Times New Roman"/>
          <w:sz w:val="28"/>
          <w:szCs w:val="28"/>
          <w:lang w:val="uk-UA"/>
        </w:rPr>
      </w:pPr>
    </w:p>
    <w:p w14:paraId="4A75DE22"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12.1. Рішення про реорганізацію, ліквідацію чи перепрофілювання (зміну типу) Закладу приймає його Засновник. </w:t>
      </w:r>
    </w:p>
    <w:p w14:paraId="26D79917" w14:textId="77777777" w:rsidR="00F54464" w:rsidRPr="00A5249A" w:rsidRDefault="001269B3" w:rsidP="008D5519">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lastRenderedPageBreak/>
        <w:t xml:space="preserve">12.2. Ліквідація, реорганізація чи перепрофілювання Закладу здійснюється за рішенням його Засновника або за рішенням суду. </w:t>
      </w:r>
    </w:p>
    <w:p w14:paraId="3818DFEC"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12.3. У разі припинення діяльності Закладу (у результаті його ліквідації, злиття, поділу, приєднання або перетворення) активи Закладу передаються одній або кільком неприбутковим організаціям відповідного виду або зараховуються до бюджету.</w:t>
      </w:r>
    </w:p>
    <w:p w14:paraId="2D532F09" w14:textId="77777777" w:rsidR="001269B3" w:rsidRPr="00A5249A" w:rsidRDefault="001269B3" w:rsidP="00A5249A">
      <w:pPr>
        <w:pStyle w:val="aa"/>
        <w:ind w:firstLine="709"/>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12.4. Заклад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6B403EFD" w14:textId="77777777" w:rsidR="001269B3" w:rsidRPr="00A5249A" w:rsidRDefault="001269B3" w:rsidP="00A5249A">
      <w:pPr>
        <w:pStyle w:val="aa"/>
        <w:ind w:firstLine="709"/>
        <w:jc w:val="both"/>
        <w:rPr>
          <w:rFonts w:ascii="Times New Roman" w:hAnsi="Times New Roman" w:cs="Times New Roman"/>
          <w:i/>
          <w:sz w:val="28"/>
          <w:szCs w:val="28"/>
          <w:lang w:val="uk-UA"/>
        </w:rPr>
      </w:pPr>
    </w:p>
    <w:p w14:paraId="1ABD5E22" w14:textId="77777777" w:rsidR="008D5519" w:rsidRDefault="008D5519" w:rsidP="008D5519">
      <w:pPr>
        <w:pStyle w:val="aa"/>
        <w:jc w:val="both"/>
        <w:rPr>
          <w:rFonts w:ascii="Times New Roman" w:hAnsi="Times New Roman" w:cs="Times New Roman"/>
          <w:sz w:val="28"/>
          <w:szCs w:val="28"/>
          <w:lang w:val="uk-UA"/>
        </w:rPr>
      </w:pPr>
    </w:p>
    <w:p w14:paraId="6DD0F951" w14:textId="77777777" w:rsidR="008D5519" w:rsidRDefault="008D5519" w:rsidP="008D5519">
      <w:pPr>
        <w:pStyle w:val="aa"/>
        <w:jc w:val="both"/>
        <w:rPr>
          <w:rFonts w:ascii="Times New Roman" w:hAnsi="Times New Roman" w:cs="Times New Roman"/>
          <w:sz w:val="28"/>
          <w:szCs w:val="28"/>
          <w:lang w:val="uk-UA"/>
        </w:rPr>
      </w:pPr>
    </w:p>
    <w:p w14:paraId="04F996C2" w14:textId="77777777" w:rsidR="009A0EC9" w:rsidRDefault="009A0EC9" w:rsidP="008D5519">
      <w:pPr>
        <w:pStyle w:val="aa"/>
        <w:jc w:val="both"/>
        <w:rPr>
          <w:rFonts w:ascii="Times New Roman" w:hAnsi="Times New Roman" w:cs="Times New Roman"/>
          <w:sz w:val="28"/>
          <w:szCs w:val="28"/>
          <w:lang w:val="uk-UA"/>
        </w:rPr>
      </w:pPr>
    </w:p>
    <w:p w14:paraId="76194D8A" w14:textId="77777777" w:rsidR="004B2C97" w:rsidRPr="00A5249A" w:rsidRDefault="001269B3" w:rsidP="008D5519">
      <w:pPr>
        <w:pStyle w:val="aa"/>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 xml:space="preserve">Директор </w:t>
      </w:r>
      <w:r w:rsidR="004B2C97" w:rsidRPr="00A5249A">
        <w:rPr>
          <w:rFonts w:ascii="Times New Roman" w:hAnsi="Times New Roman" w:cs="Times New Roman"/>
          <w:sz w:val="28"/>
          <w:szCs w:val="28"/>
          <w:lang w:val="uk-UA"/>
        </w:rPr>
        <w:t xml:space="preserve">департаменту гуманітарної </w:t>
      </w:r>
    </w:p>
    <w:p w14:paraId="43C0A8C2" w14:textId="77777777" w:rsidR="001269B3" w:rsidRPr="004B1711" w:rsidRDefault="004B2C97" w:rsidP="008D5519">
      <w:pPr>
        <w:pStyle w:val="aa"/>
        <w:jc w:val="both"/>
        <w:rPr>
          <w:rFonts w:ascii="Times New Roman" w:hAnsi="Times New Roman" w:cs="Times New Roman"/>
          <w:sz w:val="28"/>
          <w:szCs w:val="28"/>
          <w:lang w:val="uk-UA"/>
        </w:rPr>
      </w:pPr>
      <w:r w:rsidRPr="00A5249A">
        <w:rPr>
          <w:rFonts w:ascii="Times New Roman" w:hAnsi="Times New Roman" w:cs="Times New Roman"/>
          <w:sz w:val="28"/>
          <w:szCs w:val="28"/>
          <w:lang w:val="uk-UA"/>
        </w:rPr>
        <w:t>політики Д</w:t>
      </w:r>
      <w:r w:rsidR="001269B3" w:rsidRPr="00A5249A">
        <w:rPr>
          <w:rFonts w:ascii="Times New Roman" w:hAnsi="Times New Roman" w:cs="Times New Roman"/>
          <w:sz w:val="28"/>
          <w:szCs w:val="28"/>
          <w:lang w:val="uk-UA"/>
        </w:rPr>
        <w:t xml:space="preserve">ніпровської міської ради                </w:t>
      </w:r>
      <w:r w:rsidRPr="00A5249A">
        <w:rPr>
          <w:rFonts w:ascii="Times New Roman" w:hAnsi="Times New Roman" w:cs="Times New Roman"/>
          <w:sz w:val="28"/>
          <w:szCs w:val="28"/>
          <w:lang w:val="uk-UA"/>
        </w:rPr>
        <w:t xml:space="preserve">                          </w:t>
      </w:r>
      <w:r w:rsidR="008D5519">
        <w:rPr>
          <w:rFonts w:ascii="Times New Roman" w:hAnsi="Times New Roman" w:cs="Times New Roman"/>
          <w:sz w:val="28"/>
          <w:szCs w:val="28"/>
          <w:lang w:val="uk-UA"/>
        </w:rPr>
        <w:t xml:space="preserve">               </w:t>
      </w:r>
      <w:r w:rsidRPr="00A5249A">
        <w:rPr>
          <w:rFonts w:ascii="Times New Roman" w:hAnsi="Times New Roman" w:cs="Times New Roman"/>
          <w:sz w:val="28"/>
          <w:szCs w:val="28"/>
          <w:lang w:val="uk-UA"/>
        </w:rPr>
        <w:t xml:space="preserve"> К.</w:t>
      </w:r>
      <w:r w:rsidR="008D5519">
        <w:rPr>
          <w:rFonts w:ascii="Times New Roman" w:hAnsi="Times New Roman" w:cs="Times New Roman"/>
          <w:sz w:val="28"/>
          <w:szCs w:val="28"/>
          <w:lang w:val="uk-UA"/>
        </w:rPr>
        <w:t xml:space="preserve"> </w:t>
      </w:r>
      <w:r w:rsidRPr="00A5249A">
        <w:rPr>
          <w:rFonts w:ascii="Times New Roman" w:hAnsi="Times New Roman" w:cs="Times New Roman"/>
          <w:sz w:val="28"/>
          <w:szCs w:val="28"/>
          <w:lang w:val="uk-UA"/>
        </w:rPr>
        <w:t>А.</w:t>
      </w:r>
      <w:r w:rsidR="008D5519">
        <w:rPr>
          <w:rFonts w:ascii="Times New Roman" w:hAnsi="Times New Roman" w:cs="Times New Roman"/>
          <w:sz w:val="28"/>
          <w:szCs w:val="28"/>
          <w:lang w:val="uk-UA"/>
        </w:rPr>
        <w:t xml:space="preserve"> </w:t>
      </w:r>
      <w:r w:rsidRPr="00A5249A">
        <w:rPr>
          <w:rFonts w:ascii="Times New Roman" w:hAnsi="Times New Roman" w:cs="Times New Roman"/>
          <w:sz w:val="28"/>
          <w:szCs w:val="28"/>
          <w:lang w:val="uk-UA"/>
        </w:rPr>
        <w:t>Сушко</w:t>
      </w:r>
      <w:r w:rsidR="001269B3" w:rsidRPr="004B1711">
        <w:rPr>
          <w:rFonts w:ascii="Times New Roman" w:hAnsi="Times New Roman" w:cs="Times New Roman"/>
          <w:sz w:val="28"/>
          <w:szCs w:val="28"/>
          <w:lang w:val="uk-UA"/>
        </w:rPr>
        <w:t xml:space="preserve">                                            </w:t>
      </w:r>
    </w:p>
    <w:p w14:paraId="5116FD9B" w14:textId="77777777" w:rsidR="001269B3" w:rsidRPr="004B1711" w:rsidRDefault="001269B3" w:rsidP="004B1711">
      <w:pPr>
        <w:pStyle w:val="aa"/>
        <w:jc w:val="both"/>
        <w:rPr>
          <w:rFonts w:ascii="Times New Roman" w:hAnsi="Times New Roman" w:cs="Times New Roman"/>
          <w:sz w:val="28"/>
          <w:szCs w:val="28"/>
          <w:lang w:val="uk-UA"/>
        </w:rPr>
      </w:pPr>
    </w:p>
    <w:p w14:paraId="7A0C090F" w14:textId="77777777" w:rsidR="00B71E78" w:rsidRPr="004B1711" w:rsidRDefault="000F686A" w:rsidP="004B1711">
      <w:pPr>
        <w:pStyle w:val="aa"/>
        <w:jc w:val="both"/>
        <w:rPr>
          <w:rFonts w:ascii="Times New Roman" w:hAnsi="Times New Roman" w:cs="Times New Roman"/>
          <w:sz w:val="28"/>
          <w:szCs w:val="28"/>
          <w:lang w:val="uk-UA"/>
        </w:rPr>
      </w:pPr>
    </w:p>
    <w:p w14:paraId="3AC477EA" w14:textId="77777777" w:rsidR="00D604CF" w:rsidRPr="004B1711" w:rsidRDefault="00D604CF" w:rsidP="004B1711">
      <w:pPr>
        <w:pStyle w:val="aa"/>
        <w:jc w:val="both"/>
        <w:rPr>
          <w:rFonts w:ascii="Times New Roman" w:hAnsi="Times New Roman" w:cs="Times New Roman"/>
          <w:sz w:val="28"/>
          <w:szCs w:val="28"/>
          <w:lang w:val="uk-UA"/>
        </w:rPr>
      </w:pPr>
    </w:p>
    <w:p w14:paraId="1E392267" w14:textId="77777777" w:rsidR="00D604CF" w:rsidRPr="004B1711" w:rsidRDefault="00D604CF" w:rsidP="004B1711">
      <w:pPr>
        <w:pStyle w:val="aa"/>
        <w:jc w:val="both"/>
        <w:rPr>
          <w:rFonts w:ascii="Times New Roman" w:hAnsi="Times New Roman" w:cs="Times New Roman"/>
          <w:sz w:val="28"/>
          <w:szCs w:val="28"/>
          <w:lang w:val="uk-UA"/>
        </w:rPr>
      </w:pPr>
    </w:p>
    <w:p w14:paraId="10E98D75" w14:textId="77777777" w:rsidR="00D604CF" w:rsidRPr="004B1711" w:rsidRDefault="00D604CF" w:rsidP="004B1711">
      <w:pPr>
        <w:pStyle w:val="aa"/>
        <w:jc w:val="both"/>
        <w:rPr>
          <w:rFonts w:ascii="Times New Roman" w:hAnsi="Times New Roman" w:cs="Times New Roman"/>
          <w:sz w:val="28"/>
          <w:szCs w:val="28"/>
          <w:lang w:val="uk-UA"/>
        </w:rPr>
      </w:pPr>
    </w:p>
    <w:p w14:paraId="6AE47248" w14:textId="77777777" w:rsidR="00D604CF" w:rsidRPr="004B1711" w:rsidRDefault="00D604CF" w:rsidP="004B1711">
      <w:pPr>
        <w:pStyle w:val="aa"/>
        <w:jc w:val="both"/>
        <w:rPr>
          <w:rFonts w:ascii="Times New Roman" w:hAnsi="Times New Roman" w:cs="Times New Roman"/>
          <w:sz w:val="28"/>
          <w:szCs w:val="28"/>
          <w:lang w:val="uk-UA"/>
        </w:rPr>
      </w:pPr>
    </w:p>
    <w:p w14:paraId="59011783" w14:textId="77777777" w:rsidR="00D604CF" w:rsidRPr="004B1711" w:rsidRDefault="00D604CF" w:rsidP="004B1711">
      <w:pPr>
        <w:pStyle w:val="aa"/>
        <w:jc w:val="both"/>
        <w:rPr>
          <w:rFonts w:ascii="Times New Roman" w:hAnsi="Times New Roman" w:cs="Times New Roman"/>
          <w:sz w:val="28"/>
          <w:szCs w:val="28"/>
          <w:lang w:val="uk-UA"/>
        </w:rPr>
      </w:pPr>
    </w:p>
    <w:p w14:paraId="19EFD109" w14:textId="77777777" w:rsidR="00D604CF" w:rsidRPr="004B1711" w:rsidRDefault="00D604CF" w:rsidP="004B1711">
      <w:pPr>
        <w:pStyle w:val="aa"/>
        <w:jc w:val="both"/>
        <w:rPr>
          <w:rFonts w:ascii="Times New Roman" w:hAnsi="Times New Roman" w:cs="Times New Roman"/>
          <w:sz w:val="28"/>
          <w:szCs w:val="28"/>
          <w:lang w:val="uk-UA"/>
        </w:rPr>
      </w:pPr>
    </w:p>
    <w:p w14:paraId="203314F2" w14:textId="77777777" w:rsidR="00D604CF" w:rsidRPr="004B1711" w:rsidRDefault="00D604CF" w:rsidP="004B1711">
      <w:pPr>
        <w:pStyle w:val="aa"/>
        <w:jc w:val="both"/>
        <w:rPr>
          <w:rFonts w:ascii="Times New Roman" w:hAnsi="Times New Roman" w:cs="Times New Roman"/>
          <w:sz w:val="28"/>
          <w:szCs w:val="28"/>
          <w:lang w:val="uk-UA"/>
        </w:rPr>
      </w:pPr>
    </w:p>
    <w:p w14:paraId="62B7571D" w14:textId="77777777" w:rsidR="00D604CF" w:rsidRPr="004B1711" w:rsidRDefault="00D604CF" w:rsidP="004B1711">
      <w:pPr>
        <w:pStyle w:val="aa"/>
        <w:jc w:val="both"/>
        <w:rPr>
          <w:rFonts w:ascii="Times New Roman" w:hAnsi="Times New Roman" w:cs="Times New Roman"/>
          <w:sz w:val="28"/>
          <w:szCs w:val="28"/>
          <w:lang w:val="uk-UA"/>
        </w:rPr>
      </w:pPr>
    </w:p>
    <w:p w14:paraId="2E95CD27" w14:textId="77777777" w:rsidR="00D604CF" w:rsidRPr="004B1711" w:rsidRDefault="00D604CF" w:rsidP="004B1711">
      <w:pPr>
        <w:pStyle w:val="aa"/>
        <w:jc w:val="both"/>
        <w:rPr>
          <w:rFonts w:ascii="Times New Roman" w:hAnsi="Times New Roman" w:cs="Times New Roman"/>
          <w:sz w:val="28"/>
          <w:szCs w:val="28"/>
          <w:lang w:val="uk-UA"/>
        </w:rPr>
      </w:pPr>
    </w:p>
    <w:p w14:paraId="43EC0DEF" w14:textId="77777777" w:rsidR="00D604CF" w:rsidRPr="004B1711" w:rsidRDefault="00D604CF" w:rsidP="004B1711">
      <w:pPr>
        <w:pStyle w:val="aa"/>
        <w:jc w:val="both"/>
        <w:rPr>
          <w:rFonts w:ascii="Times New Roman" w:hAnsi="Times New Roman" w:cs="Times New Roman"/>
          <w:sz w:val="28"/>
          <w:szCs w:val="28"/>
          <w:lang w:val="uk-UA"/>
        </w:rPr>
      </w:pPr>
    </w:p>
    <w:p w14:paraId="51DF6F93" w14:textId="77777777" w:rsidR="00D604CF" w:rsidRPr="004B1711" w:rsidRDefault="00D604CF" w:rsidP="004B1711">
      <w:pPr>
        <w:pStyle w:val="aa"/>
        <w:jc w:val="both"/>
        <w:rPr>
          <w:rFonts w:ascii="Times New Roman" w:hAnsi="Times New Roman" w:cs="Times New Roman"/>
          <w:sz w:val="28"/>
          <w:szCs w:val="28"/>
          <w:lang w:val="uk-UA"/>
        </w:rPr>
      </w:pPr>
    </w:p>
    <w:p w14:paraId="03C84DDF" w14:textId="77777777" w:rsidR="00D604CF" w:rsidRPr="004B1711" w:rsidRDefault="00D604CF" w:rsidP="004B1711">
      <w:pPr>
        <w:pStyle w:val="aa"/>
        <w:jc w:val="both"/>
        <w:rPr>
          <w:rFonts w:ascii="Times New Roman" w:hAnsi="Times New Roman" w:cs="Times New Roman"/>
          <w:sz w:val="28"/>
          <w:szCs w:val="28"/>
          <w:lang w:val="uk-UA"/>
        </w:rPr>
      </w:pPr>
    </w:p>
    <w:p w14:paraId="366013F7" w14:textId="77777777" w:rsidR="00D604CF" w:rsidRPr="004B1711" w:rsidRDefault="00D604CF" w:rsidP="004B1711">
      <w:pPr>
        <w:pStyle w:val="aa"/>
        <w:jc w:val="both"/>
        <w:rPr>
          <w:rFonts w:ascii="Times New Roman" w:hAnsi="Times New Roman" w:cs="Times New Roman"/>
          <w:sz w:val="28"/>
          <w:szCs w:val="28"/>
          <w:lang w:val="uk-UA"/>
        </w:rPr>
      </w:pPr>
    </w:p>
    <w:p w14:paraId="1EEACE2A" w14:textId="77777777" w:rsidR="00D604CF" w:rsidRPr="004B1711" w:rsidRDefault="00D604CF" w:rsidP="004B1711">
      <w:pPr>
        <w:pStyle w:val="aa"/>
        <w:jc w:val="both"/>
        <w:rPr>
          <w:rFonts w:ascii="Times New Roman" w:hAnsi="Times New Roman" w:cs="Times New Roman"/>
          <w:sz w:val="28"/>
          <w:szCs w:val="28"/>
          <w:lang w:val="uk-UA"/>
        </w:rPr>
      </w:pPr>
    </w:p>
    <w:p w14:paraId="30F3D629" w14:textId="77777777" w:rsidR="00D604CF" w:rsidRPr="004B1711" w:rsidRDefault="00D604CF" w:rsidP="004B1711">
      <w:pPr>
        <w:pStyle w:val="aa"/>
        <w:jc w:val="both"/>
        <w:rPr>
          <w:rFonts w:ascii="Times New Roman" w:hAnsi="Times New Roman" w:cs="Times New Roman"/>
          <w:sz w:val="28"/>
          <w:szCs w:val="28"/>
          <w:lang w:val="uk-UA"/>
        </w:rPr>
      </w:pPr>
    </w:p>
    <w:p w14:paraId="156B9F84" w14:textId="77777777" w:rsidR="00D604CF" w:rsidRPr="004B1711" w:rsidRDefault="00D604CF" w:rsidP="004B1711">
      <w:pPr>
        <w:pStyle w:val="aa"/>
        <w:jc w:val="both"/>
        <w:rPr>
          <w:rFonts w:ascii="Times New Roman" w:hAnsi="Times New Roman" w:cs="Times New Roman"/>
          <w:sz w:val="28"/>
          <w:szCs w:val="28"/>
          <w:lang w:val="uk-UA"/>
        </w:rPr>
      </w:pPr>
    </w:p>
    <w:p w14:paraId="5CD33C68" w14:textId="77777777" w:rsidR="00D604CF" w:rsidRPr="004B1711" w:rsidRDefault="00D604CF" w:rsidP="004B1711">
      <w:pPr>
        <w:pStyle w:val="aa"/>
        <w:jc w:val="both"/>
        <w:rPr>
          <w:rFonts w:ascii="Times New Roman" w:hAnsi="Times New Roman" w:cs="Times New Roman"/>
          <w:sz w:val="28"/>
          <w:szCs w:val="28"/>
          <w:lang w:val="uk-UA"/>
        </w:rPr>
      </w:pPr>
    </w:p>
    <w:p w14:paraId="2EC13720" w14:textId="77777777" w:rsidR="00D604CF" w:rsidRPr="004B1711" w:rsidRDefault="00D604CF" w:rsidP="004B1711">
      <w:pPr>
        <w:pStyle w:val="aa"/>
        <w:jc w:val="both"/>
        <w:rPr>
          <w:rFonts w:ascii="Times New Roman" w:hAnsi="Times New Roman" w:cs="Times New Roman"/>
          <w:sz w:val="28"/>
          <w:szCs w:val="28"/>
          <w:lang w:val="uk-UA"/>
        </w:rPr>
      </w:pPr>
    </w:p>
    <w:p w14:paraId="456C9C31" w14:textId="77777777" w:rsidR="00D604CF" w:rsidRPr="004B1711" w:rsidRDefault="00D604CF" w:rsidP="004B1711">
      <w:pPr>
        <w:pStyle w:val="aa"/>
        <w:jc w:val="both"/>
        <w:rPr>
          <w:rFonts w:ascii="Times New Roman" w:hAnsi="Times New Roman" w:cs="Times New Roman"/>
          <w:sz w:val="28"/>
          <w:szCs w:val="28"/>
          <w:lang w:val="uk-UA"/>
        </w:rPr>
      </w:pPr>
    </w:p>
    <w:p w14:paraId="72B0EE45" w14:textId="77777777" w:rsidR="00D604CF" w:rsidRDefault="00D604CF">
      <w:pPr>
        <w:rPr>
          <w:lang w:val="uk-UA"/>
        </w:rPr>
      </w:pPr>
    </w:p>
    <w:p w14:paraId="08B1D18B" w14:textId="77777777" w:rsidR="00F54464" w:rsidRDefault="00F54464">
      <w:pPr>
        <w:rPr>
          <w:lang w:val="uk-UA"/>
        </w:rPr>
      </w:pPr>
    </w:p>
    <w:p w14:paraId="28C07A5E" w14:textId="77777777" w:rsidR="00F54464" w:rsidRDefault="00F54464">
      <w:pPr>
        <w:rPr>
          <w:lang w:val="uk-UA"/>
        </w:rPr>
      </w:pPr>
    </w:p>
    <w:p w14:paraId="7B233CD0" w14:textId="77777777" w:rsidR="00F54464" w:rsidRDefault="00F54464">
      <w:pPr>
        <w:rPr>
          <w:lang w:val="uk-UA"/>
        </w:rPr>
      </w:pPr>
    </w:p>
    <w:p w14:paraId="11E10182" w14:textId="77777777" w:rsidR="009A0EC9" w:rsidRDefault="009A0EC9">
      <w:pPr>
        <w:rPr>
          <w:lang w:val="uk-UA"/>
        </w:rPr>
      </w:pPr>
    </w:p>
    <w:p w14:paraId="00039B24" w14:textId="77777777" w:rsidR="009A0EC9" w:rsidRDefault="009A0EC9">
      <w:pPr>
        <w:rPr>
          <w:lang w:val="uk-UA"/>
        </w:rPr>
      </w:pPr>
    </w:p>
    <w:p w14:paraId="25636F6C" w14:textId="77777777" w:rsidR="009A0EC9" w:rsidRDefault="009A0EC9">
      <w:pPr>
        <w:rPr>
          <w:lang w:val="uk-UA"/>
        </w:rPr>
      </w:pPr>
    </w:p>
    <w:p w14:paraId="72B656AD" w14:textId="77777777" w:rsidR="009A0EC9" w:rsidRDefault="009A0EC9">
      <w:pPr>
        <w:rPr>
          <w:lang w:val="uk-UA"/>
        </w:rPr>
      </w:pPr>
    </w:p>
    <w:p w14:paraId="58282DB5" w14:textId="77777777" w:rsidR="009A0EC9" w:rsidRDefault="009A0EC9">
      <w:pPr>
        <w:rPr>
          <w:lang w:val="uk-UA"/>
        </w:rPr>
      </w:pPr>
    </w:p>
    <w:p w14:paraId="186E6EEB" w14:textId="77777777" w:rsidR="009A0EC9" w:rsidRDefault="009A0EC9">
      <w:pPr>
        <w:rPr>
          <w:lang w:val="uk-UA"/>
        </w:rPr>
      </w:pPr>
    </w:p>
    <w:p w14:paraId="5FA1F201" w14:textId="77777777" w:rsidR="00D604CF" w:rsidRDefault="00D604CF">
      <w:pPr>
        <w:rPr>
          <w:lang w:val="uk-UA"/>
        </w:rPr>
      </w:pPr>
    </w:p>
    <w:p w14:paraId="62CDF8E3" w14:textId="77777777" w:rsidR="004B2C97" w:rsidRPr="00E3711F" w:rsidRDefault="00D604CF"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Пронумеровано, прошнуровано, </w:t>
      </w:r>
    </w:p>
    <w:p w14:paraId="12D20538" w14:textId="77777777" w:rsidR="004B2C97" w:rsidRPr="00E3711F" w:rsidRDefault="007D64AC" w:rsidP="00E3711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скріплено печаткою на 12</w:t>
      </w:r>
      <w:r w:rsidR="00D604CF" w:rsidRPr="00E3711F">
        <w:rPr>
          <w:rFonts w:ascii="Times New Roman" w:hAnsi="Times New Roman" w:cs="Times New Roman"/>
          <w:color w:val="000000"/>
          <w:sz w:val="24"/>
          <w:szCs w:val="24"/>
        </w:rPr>
        <w:t xml:space="preserve"> аркушах. </w:t>
      </w:r>
    </w:p>
    <w:p w14:paraId="1E1EE646" w14:textId="77777777" w:rsidR="004B2C97" w:rsidRPr="00E3711F" w:rsidRDefault="00D604CF"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Директор департаменту гуманітарної </w:t>
      </w:r>
    </w:p>
    <w:p w14:paraId="2274D65C" w14:textId="77777777" w:rsidR="004B2C97" w:rsidRPr="00E3711F" w:rsidRDefault="00D604CF"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політики Дніпровської міської ради. </w:t>
      </w:r>
    </w:p>
    <w:p w14:paraId="77505379" w14:textId="77777777" w:rsidR="00D604CF" w:rsidRPr="00E3711F" w:rsidRDefault="00D604CF"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____________________ К.А. Сушко</w:t>
      </w:r>
    </w:p>
    <w:p w14:paraId="5F9F30CE" w14:textId="77777777" w:rsidR="004B2C97" w:rsidRPr="00E3711F" w:rsidRDefault="004B2C97" w:rsidP="00E3711F">
      <w:pPr>
        <w:spacing w:after="0" w:line="240" w:lineRule="auto"/>
        <w:rPr>
          <w:rFonts w:ascii="Times New Roman" w:hAnsi="Times New Roman" w:cs="Times New Roman"/>
          <w:color w:val="000000"/>
          <w:sz w:val="24"/>
          <w:szCs w:val="24"/>
        </w:rPr>
      </w:pPr>
    </w:p>
    <w:p w14:paraId="792045BE" w14:textId="77777777" w:rsidR="004B2C97" w:rsidRPr="00E3711F" w:rsidRDefault="004B2C97" w:rsidP="00E3711F">
      <w:pPr>
        <w:spacing w:after="0" w:line="240" w:lineRule="auto"/>
        <w:rPr>
          <w:rFonts w:ascii="Times New Roman" w:hAnsi="Times New Roman" w:cs="Times New Roman"/>
          <w:color w:val="000000"/>
          <w:sz w:val="24"/>
          <w:szCs w:val="24"/>
        </w:rPr>
      </w:pPr>
    </w:p>
    <w:p w14:paraId="66209457" w14:textId="77777777" w:rsidR="004B2C97" w:rsidRPr="00E3711F" w:rsidRDefault="004B2C97" w:rsidP="00E3711F">
      <w:pPr>
        <w:spacing w:after="0" w:line="240" w:lineRule="auto"/>
        <w:rPr>
          <w:rFonts w:ascii="Times New Roman" w:hAnsi="Times New Roman" w:cs="Times New Roman"/>
          <w:color w:val="000000"/>
          <w:sz w:val="24"/>
          <w:szCs w:val="24"/>
        </w:rPr>
      </w:pPr>
    </w:p>
    <w:p w14:paraId="0AE7B370" w14:textId="77777777" w:rsidR="004B2C97" w:rsidRPr="00E3711F" w:rsidRDefault="004B2C97"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Пронумеровано, прошнуровано, </w:t>
      </w:r>
    </w:p>
    <w:p w14:paraId="75DB7D64" w14:textId="77777777" w:rsidR="004B2C97" w:rsidRPr="00E3711F" w:rsidRDefault="007D64AC" w:rsidP="00E3711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скріплено печаткою на 12</w:t>
      </w:r>
      <w:r w:rsidR="004B2C97" w:rsidRPr="00E3711F">
        <w:rPr>
          <w:rFonts w:ascii="Times New Roman" w:hAnsi="Times New Roman" w:cs="Times New Roman"/>
          <w:color w:val="000000"/>
          <w:sz w:val="24"/>
          <w:szCs w:val="24"/>
        </w:rPr>
        <w:t xml:space="preserve"> аркушах. </w:t>
      </w:r>
    </w:p>
    <w:p w14:paraId="00665DE4" w14:textId="77777777" w:rsidR="004B2C97" w:rsidRPr="00E3711F" w:rsidRDefault="004B2C97"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Директор департаменту гуманітарної </w:t>
      </w:r>
    </w:p>
    <w:p w14:paraId="722CB157" w14:textId="77777777" w:rsidR="004B2C97" w:rsidRPr="00E3711F" w:rsidRDefault="004B2C97" w:rsidP="00E3711F">
      <w:pPr>
        <w:spacing w:after="0" w:line="240" w:lineRule="auto"/>
        <w:rPr>
          <w:rFonts w:ascii="Times New Roman" w:hAnsi="Times New Roman" w:cs="Times New Roman"/>
          <w:color w:val="000000"/>
          <w:sz w:val="24"/>
          <w:szCs w:val="24"/>
        </w:rPr>
      </w:pPr>
      <w:r w:rsidRPr="00E3711F">
        <w:rPr>
          <w:rFonts w:ascii="Times New Roman" w:hAnsi="Times New Roman" w:cs="Times New Roman"/>
          <w:color w:val="000000"/>
          <w:sz w:val="24"/>
          <w:szCs w:val="24"/>
        </w:rPr>
        <w:t xml:space="preserve">політики Дніпровської міської ради. </w:t>
      </w:r>
    </w:p>
    <w:p w14:paraId="379C5BAE" w14:textId="77777777" w:rsidR="004B2C97" w:rsidRPr="001269B3" w:rsidRDefault="004B2C97" w:rsidP="00E3711F">
      <w:pPr>
        <w:spacing w:after="0" w:line="240" w:lineRule="auto"/>
        <w:rPr>
          <w:lang w:val="uk-UA"/>
        </w:rPr>
      </w:pPr>
      <w:r w:rsidRPr="00E3711F">
        <w:rPr>
          <w:rFonts w:ascii="Times New Roman" w:hAnsi="Times New Roman" w:cs="Times New Roman"/>
          <w:color w:val="000000"/>
          <w:sz w:val="24"/>
          <w:szCs w:val="24"/>
        </w:rPr>
        <w:t>____________________ К.А. Сушко</w:t>
      </w:r>
    </w:p>
    <w:sectPr w:rsidR="004B2C97" w:rsidRPr="001269B3" w:rsidSect="004B1711">
      <w:footerReference w:type="default" r:id="rId8"/>
      <w:foot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C7A3" w14:textId="77777777" w:rsidR="000F686A" w:rsidRDefault="000F686A" w:rsidP="000E40D1">
      <w:pPr>
        <w:spacing w:after="0" w:line="240" w:lineRule="auto"/>
      </w:pPr>
      <w:r>
        <w:separator/>
      </w:r>
    </w:p>
  </w:endnote>
  <w:endnote w:type="continuationSeparator" w:id="0">
    <w:p w14:paraId="764269C7" w14:textId="77777777" w:rsidR="000F686A" w:rsidRDefault="000F686A" w:rsidP="000E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15619"/>
      <w:docPartObj>
        <w:docPartGallery w:val="Page Numbers (Bottom of Page)"/>
        <w:docPartUnique/>
      </w:docPartObj>
    </w:sdtPr>
    <w:sdtEndPr>
      <w:rPr>
        <w:rFonts w:ascii="Times New Roman" w:hAnsi="Times New Roman" w:cs="Times New Roman"/>
        <w:sz w:val="24"/>
        <w:szCs w:val="24"/>
      </w:rPr>
    </w:sdtEndPr>
    <w:sdtContent>
      <w:p w14:paraId="769FE3D5" w14:textId="77777777" w:rsidR="004B1711" w:rsidRPr="004B1711" w:rsidRDefault="004B1711">
        <w:pPr>
          <w:pStyle w:val="a8"/>
          <w:jc w:val="center"/>
          <w:rPr>
            <w:rFonts w:ascii="Times New Roman" w:hAnsi="Times New Roman" w:cs="Times New Roman"/>
            <w:sz w:val="24"/>
            <w:szCs w:val="24"/>
          </w:rPr>
        </w:pPr>
        <w:r w:rsidRPr="004B1711">
          <w:rPr>
            <w:rFonts w:ascii="Times New Roman" w:hAnsi="Times New Roman" w:cs="Times New Roman"/>
            <w:sz w:val="24"/>
            <w:szCs w:val="24"/>
          </w:rPr>
          <w:fldChar w:fldCharType="begin"/>
        </w:r>
        <w:r w:rsidRPr="004B1711">
          <w:rPr>
            <w:rFonts w:ascii="Times New Roman" w:hAnsi="Times New Roman" w:cs="Times New Roman"/>
            <w:sz w:val="24"/>
            <w:szCs w:val="24"/>
          </w:rPr>
          <w:instrText>PAGE   \* MERGEFORMAT</w:instrText>
        </w:r>
        <w:r w:rsidRPr="004B1711">
          <w:rPr>
            <w:rFonts w:ascii="Times New Roman" w:hAnsi="Times New Roman" w:cs="Times New Roman"/>
            <w:sz w:val="24"/>
            <w:szCs w:val="24"/>
          </w:rPr>
          <w:fldChar w:fldCharType="separate"/>
        </w:r>
        <w:r w:rsidR="00BA03A9">
          <w:rPr>
            <w:rFonts w:ascii="Times New Roman" w:hAnsi="Times New Roman" w:cs="Times New Roman"/>
            <w:noProof/>
            <w:sz w:val="24"/>
            <w:szCs w:val="24"/>
          </w:rPr>
          <w:t>2</w:t>
        </w:r>
        <w:r w:rsidRPr="004B1711">
          <w:rPr>
            <w:rFonts w:ascii="Times New Roman" w:hAnsi="Times New Roman" w:cs="Times New Roman"/>
            <w:sz w:val="24"/>
            <w:szCs w:val="24"/>
          </w:rPr>
          <w:fldChar w:fldCharType="end"/>
        </w:r>
      </w:p>
    </w:sdtContent>
  </w:sdt>
  <w:p w14:paraId="6EF4576A" w14:textId="77777777" w:rsidR="000E40D1" w:rsidRDefault="000E40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12F9" w14:textId="77777777" w:rsidR="004B1711" w:rsidRDefault="004B1711">
    <w:pPr>
      <w:pStyle w:val="a8"/>
      <w:jc w:val="center"/>
    </w:pPr>
  </w:p>
  <w:p w14:paraId="1BEB95F4" w14:textId="77777777" w:rsidR="004B1711" w:rsidRDefault="004B17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B16D" w14:textId="77777777" w:rsidR="000F686A" w:rsidRDefault="000F686A" w:rsidP="000E40D1">
      <w:pPr>
        <w:spacing w:after="0" w:line="240" w:lineRule="auto"/>
      </w:pPr>
      <w:r>
        <w:separator/>
      </w:r>
    </w:p>
  </w:footnote>
  <w:footnote w:type="continuationSeparator" w:id="0">
    <w:p w14:paraId="6049A164" w14:textId="77777777" w:rsidR="000F686A" w:rsidRDefault="000F686A" w:rsidP="000E4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916BB"/>
    <w:multiLevelType w:val="hybridMultilevel"/>
    <w:tmpl w:val="800E0390"/>
    <w:lvl w:ilvl="0" w:tplc="50960920">
      <w:start w:val="12"/>
      <w:numFmt w:val="bullet"/>
      <w:lvlText w:val="–"/>
      <w:lvlJc w:val="left"/>
      <w:pPr>
        <w:ind w:left="1069" w:hanging="360"/>
      </w:pPr>
      <w:rPr>
        <w:rFonts w:ascii="Times New Roman" w:eastAsia="Arial Unicode MS"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70414A95"/>
    <w:multiLevelType w:val="hybridMultilevel"/>
    <w:tmpl w:val="DB4EC6AE"/>
    <w:lvl w:ilvl="0" w:tplc="340C292C">
      <w:start w:val="2"/>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39"/>
    <w:rsid w:val="000A7039"/>
    <w:rsid w:val="000E40D1"/>
    <w:rsid w:val="000F686A"/>
    <w:rsid w:val="001269B3"/>
    <w:rsid w:val="00162A13"/>
    <w:rsid w:val="001946EB"/>
    <w:rsid w:val="001D3626"/>
    <w:rsid w:val="00420627"/>
    <w:rsid w:val="0044747C"/>
    <w:rsid w:val="004B1711"/>
    <w:rsid w:val="004B2C97"/>
    <w:rsid w:val="005E18AF"/>
    <w:rsid w:val="005E789A"/>
    <w:rsid w:val="00621C99"/>
    <w:rsid w:val="006362EB"/>
    <w:rsid w:val="00790651"/>
    <w:rsid w:val="007D64AC"/>
    <w:rsid w:val="007D7A10"/>
    <w:rsid w:val="0083389C"/>
    <w:rsid w:val="008B7134"/>
    <w:rsid w:val="008D5519"/>
    <w:rsid w:val="00964148"/>
    <w:rsid w:val="009A0714"/>
    <w:rsid w:val="009A0EC9"/>
    <w:rsid w:val="00A5249A"/>
    <w:rsid w:val="00A621EB"/>
    <w:rsid w:val="00A65582"/>
    <w:rsid w:val="00AD6DFF"/>
    <w:rsid w:val="00BA03A9"/>
    <w:rsid w:val="00C07877"/>
    <w:rsid w:val="00C86B40"/>
    <w:rsid w:val="00D604CF"/>
    <w:rsid w:val="00E1492C"/>
    <w:rsid w:val="00E23B48"/>
    <w:rsid w:val="00E3711F"/>
    <w:rsid w:val="00EF50EB"/>
    <w:rsid w:val="00F37B6D"/>
    <w:rsid w:val="00F54464"/>
    <w:rsid w:val="00F7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5C4E"/>
  <w15:docId w15:val="{6ECD6B5F-4430-4C2D-9D2D-956BB9D6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D5519"/>
    <w:pPr>
      <w:keepNext/>
      <w:spacing w:after="0" w:line="240" w:lineRule="auto"/>
      <w:jc w:val="center"/>
      <w:outlineLvl w:val="0"/>
    </w:pPr>
    <w:rPr>
      <w:rFonts w:ascii="Times New Roman" w:eastAsia="Times New Roman" w:hAnsi="Times New Roman" w:cs="Times New Roman"/>
      <w:b/>
      <w:bCs/>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9B3"/>
    <w:pPr>
      <w:spacing w:after="0" w:line="240" w:lineRule="auto"/>
      <w:ind w:left="720"/>
      <w:contextualSpacing/>
      <w:jc w:val="both"/>
    </w:pPr>
    <w:rPr>
      <w:rFonts w:eastAsiaTheme="minorEastAsia"/>
      <w:lang w:eastAsia="ru-RU"/>
    </w:rPr>
  </w:style>
  <w:style w:type="paragraph" w:styleId="a4">
    <w:name w:val="Balloon Text"/>
    <w:basedOn w:val="a"/>
    <w:link w:val="a5"/>
    <w:uiPriority w:val="99"/>
    <w:semiHidden/>
    <w:unhideWhenUsed/>
    <w:rsid w:val="0042062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20627"/>
    <w:rPr>
      <w:rFonts w:ascii="Segoe UI" w:hAnsi="Segoe UI" w:cs="Segoe UI"/>
      <w:sz w:val="18"/>
      <w:szCs w:val="18"/>
    </w:rPr>
  </w:style>
  <w:style w:type="paragraph" w:styleId="a6">
    <w:name w:val="header"/>
    <w:basedOn w:val="a"/>
    <w:link w:val="a7"/>
    <w:uiPriority w:val="99"/>
    <w:unhideWhenUsed/>
    <w:rsid w:val="000E40D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E40D1"/>
  </w:style>
  <w:style w:type="paragraph" w:styleId="a8">
    <w:name w:val="footer"/>
    <w:basedOn w:val="a"/>
    <w:link w:val="a9"/>
    <w:uiPriority w:val="99"/>
    <w:unhideWhenUsed/>
    <w:rsid w:val="000E40D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E40D1"/>
  </w:style>
  <w:style w:type="paragraph" w:styleId="aa">
    <w:name w:val="No Spacing"/>
    <w:uiPriority w:val="1"/>
    <w:qFormat/>
    <w:rsid w:val="004B1711"/>
    <w:pPr>
      <w:spacing w:after="0" w:line="240" w:lineRule="auto"/>
    </w:pPr>
  </w:style>
  <w:style w:type="character" w:customStyle="1" w:styleId="10">
    <w:name w:val="Заголовок 1 Знак"/>
    <w:basedOn w:val="a0"/>
    <w:link w:val="1"/>
    <w:rsid w:val="008D5519"/>
    <w:rPr>
      <w:rFonts w:ascii="Times New Roman" w:eastAsia="Times New Roman" w:hAnsi="Times New Roman" w:cs="Times New Roman"/>
      <w:b/>
      <w:bCs/>
      <w:sz w:val="24"/>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E34C-2A49-471C-935D-47A99A30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15249</Words>
  <Characters>8692</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Девятка Юлія Олександрівна</cp:lastModifiedBy>
  <cp:revision>2</cp:revision>
  <cp:lastPrinted>2020-03-10T12:23:00Z</cp:lastPrinted>
  <dcterms:created xsi:type="dcterms:W3CDTF">2023-10-23T11:22:00Z</dcterms:created>
  <dcterms:modified xsi:type="dcterms:W3CDTF">2023-10-23T11:22:00Z</dcterms:modified>
</cp:coreProperties>
</file>